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A406B" w:rsidRDefault="000F5223">
      <w:pPr>
        <w:jc w:val="center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4057650</wp:posOffset>
                </wp:positionH>
                <wp:positionV relativeFrom="paragraph">
                  <wp:posOffset>104775</wp:posOffset>
                </wp:positionV>
                <wp:extent cx="1713865" cy="342265"/>
                <wp:effectExtent l="0" t="0" r="0" b="0"/>
                <wp:wrapNone/>
                <wp:docPr id="1" name="Надпись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240" cy="341640"/>
                        </a:xfrm>
                        <a:prstGeom prst="rect">
                          <a:avLst/>
                        </a:prstGeom>
                        <a:noFill/>
                        <a:ln w="1260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A406B" w:rsidRDefault="00AA406B">
                            <w:pPr>
                              <w:pStyle w:val="af5"/>
                              <w:jc w:val="center"/>
                            </w:pPr>
                          </w:p>
                        </w:txbxContent>
                      </wps:txbx>
                      <wps:bodyPr lIns="97920" tIns="52200" rIns="97920" bIns="5220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1" o:spid="_x0000_s1026" style="position:absolute;left:0;text-align:left;margin-left:319.5pt;margin-top:8.25pt;width:134.95pt;height:26.95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" filled="f" stroked="f" strokeweight=".35mm">
                <v:textbox inset="2.72mm,1.45mm,2.72mm,1.45mm">
                  <w:txbxContent>
                    <w:p w:rsidR="00AA406B" w:rsidRDefault="00AA406B">
                      <w:pPr>
                        <w:pStyle w:val="af5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Nimbus Roman No9 L" w:hAnsi="Nimbus Roman No9 L" w:cs="Nimbus Roman No9 L"/>
          <w:noProof/>
          <w:sz w:val="28"/>
          <w:szCs w:val="28"/>
          <w:lang w:eastAsia="uk-UA"/>
        </w:rPr>
        <w:drawing>
          <wp:anchor distT="0" distB="0" distL="114935" distR="114935" simplePos="0" relativeHeight="3" behindDoc="0" locked="0" layoutInCell="1" allowOverlap="1">
            <wp:simplePos x="0" y="0"/>
            <wp:positionH relativeFrom="column">
              <wp:posOffset>2757805</wp:posOffset>
            </wp:positionH>
            <wp:positionV relativeFrom="paragraph">
              <wp:posOffset>5080</wp:posOffset>
            </wp:positionV>
            <wp:extent cx="518160" cy="703580"/>
            <wp:effectExtent l="0" t="0" r="0" b="0"/>
            <wp:wrapNone/>
            <wp:docPr id="3" name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A406B" w:rsidRDefault="000F5223">
      <w:pPr>
        <w:jc w:val="center"/>
      </w:pPr>
      <w:r>
        <w:rPr>
          <w:rFonts w:ascii="Nimbus Roman No9 L" w:hAnsi="Nimbus Roman No9 L" w:cs="Nimbus Roman No9 L"/>
          <w:sz w:val="28"/>
          <w:szCs w:val="28"/>
        </w:rPr>
        <w:tab/>
      </w:r>
      <w:r>
        <w:rPr>
          <w:rFonts w:ascii="Nimbus Roman No9 L" w:hAnsi="Nimbus Roman No9 L" w:cs="Nimbus Roman No9 L"/>
          <w:sz w:val="28"/>
          <w:szCs w:val="28"/>
        </w:rPr>
        <w:tab/>
      </w:r>
      <w:r>
        <w:rPr>
          <w:rFonts w:ascii="Nimbus Roman No9 L" w:hAnsi="Nimbus Roman No9 L" w:cs="Nimbus Roman No9 L"/>
          <w:sz w:val="28"/>
          <w:szCs w:val="28"/>
        </w:rPr>
        <w:tab/>
      </w:r>
      <w:r>
        <w:rPr>
          <w:rFonts w:ascii="Nimbus Roman No9 L" w:hAnsi="Nimbus Roman No9 L" w:cs="Nimbus Roman No9 L"/>
          <w:sz w:val="28"/>
          <w:szCs w:val="28"/>
        </w:rPr>
        <w:tab/>
      </w:r>
      <w:r>
        <w:rPr>
          <w:rFonts w:ascii="Nimbus Roman No9 L" w:hAnsi="Nimbus Roman No9 L" w:cs="Nimbus Roman No9 L"/>
          <w:sz w:val="28"/>
          <w:szCs w:val="28"/>
        </w:rPr>
        <w:tab/>
      </w:r>
      <w:r>
        <w:rPr>
          <w:rFonts w:ascii="Nimbus Roman No9 L" w:hAnsi="Nimbus Roman No9 L" w:cs="Nimbus Roman No9 L"/>
          <w:sz w:val="28"/>
          <w:szCs w:val="28"/>
        </w:rPr>
        <w:tab/>
      </w:r>
      <w:r>
        <w:rPr>
          <w:rFonts w:ascii="Nimbus Roman No9 L" w:hAnsi="Nimbus Roman No9 L" w:cs="Nimbus Roman No9 L"/>
          <w:sz w:val="28"/>
          <w:szCs w:val="28"/>
        </w:rPr>
        <w:tab/>
      </w:r>
      <w:r>
        <w:rPr>
          <w:rFonts w:ascii="Nimbus Roman No9 L" w:hAnsi="Nimbus Roman No9 L" w:cs="Nimbus Roman No9 L"/>
          <w:sz w:val="28"/>
          <w:szCs w:val="28"/>
        </w:rPr>
        <w:tab/>
      </w:r>
      <w:r>
        <w:rPr>
          <w:rFonts w:ascii="Nimbus Roman No9 L" w:hAnsi="Nimbus Roman No9 L" w:cs="Nimbus Roman No9 L"/>
          <w:sz w:val="28"/>
          <w:szCs w:val="28"/>
        </w:rPr>
        <w:tab/>
      </w:r>
      <w:r>
        <w:rPr>
          <w:rFonts w:ascii="Nimbus Roman No9 L" w:hAnsi="Nimbus Roman No9 L" w:cs="Nimbus Roman No9 L"/>
          <w:sz w:val="28"/>
          <w:szCs w:val="28"/>
        </w:rPr>
        <w:tab/>
      </w:r>
    </w:p>
    <w:p w:rsidR="00AA406B" w:rsidRDefault="00AA406B">
      <w:pPr>
        <w:pStyle w:val="3"/>
        <w:numPr>
          <w:ilvl w:val="2"/>
          <w:numId w:val="2"/>
        </w:numPr>
        <w:ind w:left="720" w:hanging="720"/>
        <w:rPr>
          <w:rFonts w:ascii="Nimbus Roman No9 L" w:hAnsi="Nimbus Roman No9 L" w:cs="Nimbus Roman No9 L"/>
          <w:sz w:val="28"/>
          <w:szCs w:val="28"/>
        </w:rPr>
      </w:pPr>
    </w:p>
    <w:p w:rsidR="00AA406B" w:rsidRDefault="00AA406B">
      <w:pPr>
        <w:pStyle w:val="3"/>
        <w:numPr>
          <w:ilvl w:val="2"/>
          <w:numId w:val="2"/>
        </w:numPr>
        <w:ind w:left="720" w:hanging="720"/>
        <w:rPr>
          <w:rFonts w:ascii="Nimbus Roman No9 L" w:hAnsi="Nimbus Roman No9 L" w:cs="Nimbus Roman No9 L"/>
          <w:sz w:val="28"/>
          <w:szCs w:val="28"/>
        </w:rPr>
      </w:pPr>
    </w:p>
    <w:p w:rsidR="00AA406B" w:rsidRDefault="000F5223">
      <w:pPr>
        <w:pStyle w:val="3"/>
        <w:numPr>
          <w:ilvl w:val="2"/>
          <w:numId w:val="2"/>
        </w:numPr>
        <w:ind w:left="720" w:hanging="720"/>
      </w:pPr>
      <w:r>
        <w:rPr>
          <w:rFonts w:ascii="Nimbus Roman No9 L" w:hAnsi="Nimbus Roman No9 L" w:cs="Nimbus Roman No9 L"/>
          <w:sz w:val="28"/>
          <w:szCs w:val="28"/>
        </w:rPr>
        <w:t xml:space="preserve">УКРАЇНА </w:t>
      </w:r>
    </w:p>
    <w:p w:rsidR="00AA406B" w:rsidRDefault="000F5223">
      <w:pPr>
        <w:pStyle w:val="5"/>
        <w:numPr>
          <w:ilvl w:val="4"/>
          <w:numId w:val="2"/>
        </w:numPr>
        <w:ind w:left="1008" w:hanging="1008"/>
      </w:pPr>
      <w:r>
        <w:rPr>
          <w:rFonts w:ascii="Nimbus Roman No9 L" w:hAnsi="Nimbus Roman No9 L" w:cs="Nimbus Roman No9 L"/>
          <w:sz w:val="28"/>
          <w:szCs w:val="28"/>
        </w:rPr>
        <w:t>ВИКОНАВЧИЙ КОМІТЕТ</w:t>
      </w:r>
    </w:p>
    <w:p w:rsidR="00AA406B" w:rsidRDefault="000F5223">
      <w:pPr>
        <w:pStyle w:val="5"/>
        <w:numPr>
          <w:ilvl w:val="4"/>
          <w:numId w:val="2"/>
        </w:numPr>
        <w:ind w:left="1008" w:hanging="1008"/>
      </w:pPr>
      <w:r>
        <w:rPr>
          <w:rFonts w:ascii="Nimbus Roman No9 L" w:hAnsi="Nimbus Roman No9 L" w:cs="Nimbus Roman No9 L"/>
          <w:sz w:val="28"/>
          <w:szCs w:val="28"/>
        </w:rPr>
        <w:t>МЕЛІТОПОЛЬСЬКОЇ  МІСЬКОЇ  РАДИ</w:t>
      </w:r>
    </w:p>
    <w:p w:rsidR="00AA406B" w:rsidRDefault="000F5223">
      <w:pPr>
        <w:pStyle w:val="2"/>
        <w:numPr>
          <w:ilvl w:val="1"/>
          <w:numId w:val="2"/>
        </w:numPr>
        <w:ind w:left="576" w:hanging="576"/>
      </w:pPr>
      <w:r>
        <w:rPr>
          <w:rFonts w:ascii="Nimbus Roman No9 L" w:hAnsi="Nimbus Roman No9 L" w:cs="Nimbus Roman No9 L"/>
        </w:rPr>
        <w:t>Запорізької області</w:t>
      </w:r>
    </w:p>
    <w:p w:rsidR="00AA406B" w:rsidRDefault="000F5223">
      <w:r>
        <w:rPr>
          <w:rFonts w:ascii="Nimbus Roman No9 L" w:eastAsia="Nimbus Roman No9 L" w:hAnsi="Nimbus Roman No9 L" w:cs="Nimbus Roman No9 L"/>
          <w:sz w:val="28"/>
          <w:szCs w:val="28"/>
        </w:rPr>
        <w:t xml:space="preserve">          </w:t>
      </w:r>
    </w:p>
    <w:p w:rsidR="00AA406B" w:rsidRDefault="000F5223">
      <w:pPr>
        <w:jc w:val="center"/>
      </w:pPr>
      <w:r>
        <w:rPr>
          <w:rFonts w:ascii="Nimbus Roman No9 L" w:hAnsi="Nimbus Roman No9 L" w:cs="Nimbus Roman No9 L"/>
          <w:b/>
          <w:sz w:val="28"/>
          <w:szCs w:val="28"/>
        </w:rPr>
        <w:t xml:space="preserve">Р О З П О Р Я Д Ж Е Н </w:t>
      </w:r>
      <w:proofErr w:type="spellStart"/>
      <w:r>
        <w:rPr>
          <w:rFonts w:ascii="Nimbus Roman No9 L" w:hAnsi="Nimbus Roman No9 L" w:cs="Nimbus Roman No9 L"/>
          <w:b/>
          <w:sz w:val="28"/>
          <w:szCs w:val="28"/>
        </w:rPr>
        <w:t>Н</w:t>
      </w:r>
      <w:proofErr w:type="spellEnd"/>
      <w:r>
        <w:rPr>
          <w:rFonts w:ascii="Nimbus Roman No9 L" w:hAnsi="Nimbus Roman No9 L" w:cs="Nimbus Roman No9 L"/>
          <w:b/>
          <w:sz w:val="28"/>
          <w:szCs w:val="28"/>
        </w:rPr>
        <w:t xml:space="preserve"> Я</w:t>
      </w:r>
    </w:p>
    <w:p w:rsidR="00AA406B" w:rsidRDefault="000F5223">
      <w:pPr>
        <w:jc w:val="center"/>
      </w:pPr>
      <w:r>
        <w:rPr>
          <w:rFonts w:ascii="Nimbus Roman No9 L" w:hAnsi="Nimbus Roman No9 L" w:cs="Nimbus Roman No9 L"/>
          <w:b/>
          <w:sz w:val="28"/>
          <w:szCs w:val="28"/>
        </w:rPr>
        <w:t>міського голови</w:t>
      </w:r>
    </w:p>
    <w:p w:rsidR="00AA406B" w:rsidRDefault="00AA406B">
      <w:pPr>
        <w:rPr>
          <w:rFonts w:ascii="Nimbus Roman No9 L" w:hAnsi="Nimbus Roman No9 L" w:cs="Nimbus Roman No9 L"/>
          <w:sz w:val="28"/>
          <w:szCs w:val="28"/>
        </w:rPr>
      </w:pPr>
    </w:p>
    <w:p w:rsidR="00AA406B" w:rsidRDefault="00286746">
      <w:r>
        <w:rPr>
          <w:rFonts w:ascii="Nimbus Roman No9 L" w:hAnsi="Nimbus Roman No9 L" w:cs="Nimbus Roman No9 L"/>
          <w:b/>
          <w:sz w:val="28"/>
          <w:szCs w:val="28"/>
        </w:rPr>
        <w:t>29.08.2019</w:t>
      </w:r>
      <w:r>
        <w:rPr>
          <w:rFonts w:ascii="Nimbus Roman No9 L" w:hAnsi="Nimbus Roman No9 L" w:cs="Nimbus Roman No9 L"/>
          <w:b/>
          <w:sz w:val="28"/>
          <w:szCs w:val="28"/>
        </w:rPr>
        <w:tab/>
      </w:r>
      <w:r>
        <w:rPr>
          <w:rFonts w:ascii="Nimbus Roman No9 L" w:hAnsi="Nimbus Roman No9 L" w:cs="Nimbus Roman No9 L"/>
          <w:b/>
          <w:sz w:val="28"/>
          <w:szCs w:val="28"/>
        </w:rPr>
        <w:tab/>
      </w:r>
      <w:r>
        <w:rPr>
          <w:rFonts w:ascii="Nimbus Roman No9 L" w:hAnsi="Nimbus Roman No9 L" w:cs="Nimbus Roman No9 L"/>
          <w:b/>
          <w:sz w:val="28"/>
          <w:szCs w:val="28"/>
        </w:rPr>
        <w:tab/>
      </w:r>
      <w:r w:rsidR="000F5223">
        <w:rPr>
          <w:rFonts w:ascii="Nimbus Roman No9 L" w:hAnsi="Nimbus Roman No9 L" w:cs="Nimbus Roman No9 L"/>
          <w:b/>
          <w:sz w:val="28"/>
          <w:szCs w:val="28"/>
        </w:rPr>
        <w:t xml:space="preserve">                                              </w:t>
      </w:r>
      <w:r>
        <w:rPr>
          <w:rFonts w:ascii="Nimbus Roman No9 L" w:hAnsi="Nimbus Roman No9 L" w:cs="Nimbus Roman No9 L"/>
          <w:b/>
          <w:sz w:val="28"/>
          <w:szCs w:val="28"/>
        </w:rPr>
        <w:t xml:space="preserve">                     № 381-р</w:t>
      </w:r>
    </w:p>
    <w:p w:rsidR="00AA406B" w:rsidRDefault="000F5223">
      <w:r>
        <w:rPr>
          <w:rFonts w:ascii="Nimbus Roman No9 L" w:eastAsia="Nimbus Roman No9 L" w:hAnsi="Nimbus Roman No9 L" w:cs="Nimbus Roman No9 L"/>
          <w:b/>
          <w:sz w:val="28"/>
          <w:szCs w:val="28"/>
        </w:rPr>
        <w:t xml:space="preserve">               </w:t>
      </w:r>
    </w:p>
    <w:p w:rsidR="00AA406B" w:rsidRDefault="000F5223">
      <w:pPr>
        <w:jc w:val="both"/>
      </w:pPr>
      <w:r>
        <w:rPr>
          <w:b/>
          <w:bCs/>
          <w:sz w:val="28"/>
          <w:szCs w:val="28"/>
        </w:rPr>
        <w:t xml:space="preserve">Про запровадження регламенту </w:t>
      </w:r>
    </w:p>
    <w:p w:rsidR="00AA406B" w:rsidRDefault="000F5223">
      <w:pPr>
        <w:jc w:val="both"/>
      </w:pPr>
      <w:r>
        <w:rPr>
          <w:rFonts w:ascii="Nimbus Roman No9 L" w:hAnsi="Nimbus Roman No9 L" w:cs="Nimbus Roman No9 L"/>
          <w:b/>
          <w:bCs/>
          <w:sz w:val="28"/>
          <w:szCs w:val="28"/>
        </w:rPr>
        <w:t>функціонування офіційного Інтернет-порталу</w:t>
      </w:r>
    </w:p>
    <w:p w:rsidR="00AA406B" w:rsidRDefault="000F5223">
      <w:pPr>
        <w:jc w:val="both"/>
      </w:pPr>
      <w:r>
        <w:rPr>
          <w:rFonts w:ascii="Nimbus Roman No9 L" w:hAnsi="Nimbus Roman No9 L" w:cs="Nimbus Roman No9 L"/>
          <w:b/>
          <w:bCs/>
          <w:sz w:val="28"/>
          <w:szCs w:val="28"/>
        </w:rPr>
        <w:t>Мелітопольської міської ради</w:t>
      </w:r>
    </w:p>
    <w:p w:rsidR="00AA406B" w:rsidRDefault="000F5223">
      <w:pPr>
        <w:jc w:val="both"/>
      </w:pPr>
      <w:r>
        <w:rPr>
          <w:rFonts w:ascii="Nimbus Roman No9 L" w:hAnsi="Nimbus Roman No9 L" w:cs="Nimbus Roman No9 L"/>
          <w:b/>
          <w:bCs/>
          <w:sz w:val="28"/>
          <w:szCs w:val="28"/>
        </w:rPr>
        <w:t>Запорізької області</w:t>
      </w:r>
    </w:p>
    <w:p w:rsidR="00AA406B" w:rsidRDefault="00AA406B">
      <w:pPr>
        <w:jc w:val="both"/>
        <w:rPr>
          <w:sz w:val="28"/>
          <w:szCs w:val="28"/>
        </w:rPr>
      </w:pPr>
    </w:p>
    <w:p w:rsidR="00AA406B" w:rsidRDefault="000F5223">
      <w:pPr>
        <w:jc w:val="both"/>
      </w:pPr>
      <w:r>
        <w:rPr>
          <w:sz w:val="28"/>
          <w:szCs w:val="28"/>
        </w:rPr>
        <w:tab/>
        <w:t>Керуючись Законом України “Про місцеве самоврядування в Україні”, Законом України “Про доступ до публічної інформації”, розпорядженням голови Запорізької обласної державної адміністрації від 23.07.2018 №379 “Про результати комплексної перевірки діяльності виконавчих органів Мелітопольської міської ради в частині виконання ними делегованих повноважень органів виконавчої влади”, розпорядженням міського голови від 06.08.2018 №375-р “Про заходи щодо усунення недоліків, виявлених під час комплексної перевірки”</w:t>
      </w:r>
    </w:p>
    <w:p w:rsidR="00AA406B" w:rsidRDefault="00AA406B">
      <w:pPr>
        <w:jc w:val="both"/>
      </w:pPr>
    </w:p>
    <w:p w:rsidR="00AA406B" w:rsidRDefault="000F5223">
      <w:pPr>
        <w:jc w:val="both"/>
        <w:rPr>
          <w:b/>
          <w:bCs/>
        </w:rPr>
      </w:pPr>
      <w:r>
        <w:rPr>
          <w:rFonts w:ascii="Nimbus Roman No9 L" w:hAnsi="Nimbus Roman No9 L" w:cs="Nimbus Roman No9 L"/>
          <w:b/>
          <w:bCs/>
          <w:sz w:val="28"/>
          <w:szCs w:val="28"/>
        </w:rPr>
        <w:t>ЗОБОВ'ЯЗУЮ:</w:t>
      </w:r>
    </w:p>
    <w:p w:rsidR="00AA406B" w:rsidRDefault="00AA406B">
      <w:pPr>
        <w:jc w:val="both"/>
        <w:rPr>
          <w:rFonts w:ascii="Nimbus Roman No9 L" w:hAnsi="Nimbus Roman No9 L" w:cs="Nimbus Roman No9 L"/>
          <w:sz w:val="28"/>
          <w:szCs w:val="28"/>
        </w:rPr>
      </w:pPr>
    </w:p>
    <w:p w:rsidR="00AA406B" w:rsidRDefault="000F5223">
      <w:pPr>
        <w:numPr>
          <w:ilvl w:val="0"/>
          <w:numId w:val="3"/>
        </w:numPr>
        <w:tabs>
          <w:tab w:val="left" w:pos="792"/>
        </w:tabs>
        <w:ind w:left="0" w:firstLine="397"/>
        <w:jc w:val="both"/>
      </w:pPr>
      <w:r>
        <w:rPr>
          <w:sz w:val="28"/>
          <w:szCs w:val="28"/>
        </w:rPr>
        <w:t xml:space="preserve">Затвердити регламент функціонування офіційного </w:t>
      </w:r>
      <w:r>
        <w:rPr>
          <w:rStyle w:val="a7"/>
          <w:b w:val="0"/>
          <w:bCs w:val="0"/>
          <w:color w:val="000000"/>
          <w:spacing w:val="-10"/>
          <w:sz w:val="28"/>
          <w:szCs w:val="28"/>
        </w:rPr>
        <w:t>Інтернет-порталу Мелітопольської міської ради Запорізької області</w:t>
      </w:r>
      <w:r>
        <w:rPr>
          <w:sz w:val="28"/>
          <w:szCs w:val="28"/>
        </w:rPr>
        <w:t>, згідно з додатком.</w:t>
      </w:r>
    </w:p>
    <w:p w:rsidR="00AA406B" w:rsidRDefault="000F5223">
      <w:pPr>
        <w:numPr>
          <w:ilvl w:val="0"/>
          <w:numId w:val="3"/>
        </w:numPr>
        <w:tabs>
          <w:tab w:val="left" w:pos="792"/>
        </w:tabs>
        <w:ind w:left="0" w:firstLine="397"/>
        <w:jc w:val="both"/>
      </w:pPr>
      <w:r>
        <w:rPr>
          <w:sz w:val="28"/>
          <w:szCs w:val="28"/>
        </w:rPr>
        <w:t>Контроль за виконанням цього розпорядження покласти на заступника міського голови з питань діяльності виконавчих органів ради Прийму С.</w:t>
      </w:r>
    </w:p>
    <w:p w:rsidR="00AA406B" w:rsidRDefault="00AA406B">
      <w:pPr>
        <w:jc w:val="both"/>
        <w:rPr>
          <w:rFonts w:ascii="Nimbus Roman No9 L" w:hAnsi="Nimbus Roman No9 L" w:cs="Nimbus Roman No9 L"/>
          <w:sz w:val="28"/>
          <w:szCs w:val="28"/>
        </w:rPr>
      </w:pPr>
    </w:p>
    <w:p w:rsidR="00AA406B" w:rsidRDefault="00AA406B">
      <w:pPr>
        <w:jc w:val="both"/>
        <w:rPr>
          <w:rFonts w:ascii="Nimbus Roman No9 L" w:hAnsi="Nimbus Roman No9 L" w:cs="Nimbus Roman No9 L"/>
          <w:sz w:val="28"/>
          <w:szCs w:val="28"/>
        </w:rPr>
      </w:pPr>
    </w:p>
    <w:p w:rsidR="00AA406B" w:rsidRDefault="00AA406B">
      <w:pPr>
        <w:rPr>
          <w:rFonts w:ascii="Nimbus Roman No9 L" w:hAnsi="Nimbus Roman No9 L" w:cs="Nimbus Roman No9 L"/>
          <w:sz w:val="28"/>
          <w:szCs w:val="28"/>
        </w:rPr>
      </w:pPr>
    </w:p>
    <w:p w:rsidR="00AA406B" w:rsidRDefault="00AA406B">
      <w:pPr>
        <w:rPr>
          <w:rFonts w:ascii="Nimbus Roman No9 L" w:hAnsi="Nimbus Roman No9 L" w:cs="Nimbus Roman No9 L"/>
          <w:sz w:val="28"/>
          <w:szCs w:val="28"/>
        </w:rPr>
      </w:pPr>
    </w:p>
    <w:p w:rsidR="00AA406B" w:rsidRDefault="00AA406B">
      <w:pPr>
        <w:rPr>
          <w:rFonts w:ascii="Nimbus Roman No9 L" w:hAnsi="Nimbus Roman No9 L" w:cs="Nimbus Roman No9 L"/>
          <w:sz w:val="28"/>
          <w:szCs w:val="28"/>
        </w:rPr>
      </w:pPr>
    </w:p>
    <w:p w:rsidR="00AA406B" w:rsidRDefault="00AA406B">
      <w:pPr>
        <w:rPr>
          <w:rFonts w:ascii="Nimbus Roman No9 L" w:hAnsi="Nimbus Roman No9 L" w:cs="Nimbus Roman No9 L"/>
          <w:sz w:val="28"/>
          <w:szCs w:val="28"/>
        </w:rPr>
      </w:pPr>
    </w:p>
    <w:p w:rsidR="00AA406B" w:rsidRDefault="00AA406B">
      <w:pPr>
        <w:rPr>
          <w:rFonts w:ascii="Nimbus Roman No9 L" w:hAnsi="Nimbus Roman No9 L" w:cs="Nimbus Roman No9 L"/>
          <w:sz w:val="28"/>
          <w:szCs w:val="28"/>
        </w:rPr>
      </w:pPr>
    </w:p>
    <w:p w:rsidR="00AA406B" w:rsidRDefault="000F5223">
      <w:r>
        <w:rPr>
          <w:rFonts w:ascii="Nimbus Roman No9 L" w:hAnsi="Nimbus Roman No9 L" w:cs="Nimbus Roman No9 L"/>
          <w:sz w:val="28"/>
          <w:szCs w:val="28"/>
        </w:rPr>
        <w:t>Секретар Мелітопольської міської ради                        Роман РОМАНОВ</w:t>
      </w:r>
    </w:p>
    <w:p w:rsidR="00AA406B" w:rsidRDefault="00AA406B">
      <w:pPr>
        <w:jc w:val="both"/>
        <w:rPr>
          <w:rFonts w:ascii="Nimbus Roman No9 L" w:hAnsi="Nimbus Roman No9 L" w:cs="Nimbus Roman No9 L"/>
          <w:sz w:val="28"/>
          <w:szCs w:val="28"/>
        </w:rPr>
      </w:pPr>
    </w:p>
    <w:p w:rsidR="00AA406B" w:rsidRDefault="000F5223">
      <w:pPr>
        <w:rPr>
          <w:rFonts w:ascii="Nimbus Roman No9 L" w:hAnsi="Nimbus Roman No9 L" w:cs="Nimbus Roman No9 L"/>
          <w:sz w:val="26"/>
          <w:szCs w:val="26"/>
        </w:rPr>
      </w:pPr>
      <w:r>
        <w:br w:type="page"/>
      </w:r>
    </w:p>
    <w:p w:rsidR="00AA406B" w:rsidRDefault="000F5223">
      <w:pPr>
        <w:widowControl w:val="0"/>
        <w:ind w:left="5100"/>
        <w:jc w:val="both"/>
      </w:pPr>
      <w:bookmarkStart w:id="0" w:name="_GoBack"/>
      <w:bookmarkEnd w:id="0"/>
      <w:r>
        <w:rPr>
          <w:color w:val="000000"/>
          <w:spacing w:val="-10"/>
          <w:sz w:val="28"/>
          <w:szCs w:val="28"/>
        </w:rPr>
        <w:lastRenderedPageBreak/>
        <w:t xml:space="preserve">Додаток </w:t>
      </w:r>
    </w:p>
    <w:p w:rsidR="00AA406B" w:rsidRDefault="000F5223">
      <w:pPr>
        <w:widowControl w:val="0"/>
        <w:ind w:left="5100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до розпорядження міського голови </w:t>
      </w:r>
    </w:p>
    <w:p w:rsidR="00AA406B" w:rsidRDefault="000F5223">
      <w:pPr>
        <w:widowControl w:val="0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                                                                  </w:t>
      </w:r>
      <w:r>
        <w:rPr>
          <w:color w:val="000000"/>
          <w:spacing w:val="-10"/>
          <w:sz w:val="28"/>
          <w:szCs w:val="28"/>
        </w:rPr>
        <w:tab/>
        <w:t xml:space="preserve"> </w:t>
      </w:r>
      <w:r>
        <w:rPr>
          <w:color w:val="000000"/>
          <w:spacing w:val="-10"/>
          <w:sz w:val="28"/>
          <w:szCs w:val="28"/>
        </w:rPr>
        <w:tab/>
      </w:r>
      <w:r w:rsidR="00286746">
        <w:rPr>
          <w:color w:val="000000"/>
          <w:spacing w:val="-10"/>
          <w:sz w:val="28"/>
          <w:szCs w:val="28"/>
        </w:rPr>
        <w:t xml:space="preserve">  від 29.08.2019  № 381-р</w:t>
      </w:r>
    </w:p>
    <w:p w:rsidR="00AA406B" w:rsidRDefault="00AA406B">
      <w:pPr>
        <w:jc w:val="center"/>
        <w:rPr>
          <w:b/>
        </w:rPr>
      </w:pPr>
    </w:p>
    <w:p w:rsidR="00AA406B" w:rsidRDefault="000F5223">
      <w:pPr>
        <w:jc w:val="center"/>
      </w:pPr>
      <w:r>
        <w:rPr>
          <w:rFonts w:ascii="Nimbus Roman No9 L" w:hAnsi="Nimbus Roman No9 L" w:cs="Nimbus Roman No9 L"/>
          <w:b/>
          <w:sz w:val="28"/>
          <w:szCs w:val="28"/>
        </w:rPr>
        <w:t>РЕГЛАМЕНТ </w:t>
      </w:r>
      <w:r>
        <w:rPr>
          <w:rFonts w:ascii="Nimbus Roman No9 L" w:hAnsi="Nimbus Roman No9 L" w:cs="Nimbus Roman No9 L"/>
          <w:sz w:val="28"/>
          <w:szCs w:val="28"/>
        </w:rPr>
        <w:br/>
      </w:r>
      <w:r>
        <w:rPr>
          <w:rFonts w:ascii="Nimbus Roman No9 L" w:hAnsi="Nimbus Roman No9 L" w:cs="Nimbus Roman No9 L"/>
          <w:b/>
          <w:sz w:val="28"/>
          <w:szCs w:val="28"/>
        </w:rPr>
        <w:t>функціонування офіційного Інтернет-порталу Мелітопольської міської ради Запорізької області</w:t>
      </w:r>
    </w:p>
    <w:p w:rsidR="00AA406B" w:rsidRDefault="00AA406B">
      <w:pPr>
        <w:jc w:val="center"/>
        <w:rPr>
          <w:rFonts w:ascii="Nimbus Roman No9 L" w:hAnsi="Nimbus Roman No9 L" w:cs="Nimbus Roman No9 L"/>
          <w:sz w:val="28"/>
          <w:szCs w:val="28"/>
        </w:rPr>
      </w:pPr>
    </w:p>
    <w:p w:rsidR="00AA406B" w:rsidRDefault="000F5223">
      <w:pPr>
        <w:jc w:val="center"/>
        <w:rPr>
          <w:rFonts w:ascii="Nimbus Roman No9 L" w:hAnsi="Nimbus Roman No9 L" w:cs="Nimbus Roman No9 L"/>
          <w:b/>
          <w:bCs/>
          <w:sz w:val="28"/>
          <w:szCs w:val="28"/>
        </w:rPr>
      </w:pPr>
      <w:r>
        <w:rPr>
          <w:rFonts w:ascii="Nimbus Roman No9 L" w:hAnsi="Nimbus Roman No9 L" w:cs="Nimbus Roman No9 L"/>
          <w:b/>
          <w:bCs/>
          <w:sz w:val="28"/>
          <w:szCs w:val="28"/>
        </w:rPr>
        <w:t>1. Загальні положення</w:t>
      </w:r>
    </w:p>
    <w:p w:rsidR="00AA406B" w:rsidRDefault="000F5223">
      <w:pPr>
        <w:pStyle w:val="a8"/>
        <w:ind w:firstLine="680"/>
        <w:jc w:val="both"/>
      </w:pPr>
      <w:r>
        <w:rPr>
          <w:color w:val="000000"/>
          <w:spacing w:val="-10"/>
        </w:rPr>
        <w:t>1. Цей Регламент визначає порядок організаційно-технічного забезпечення, а також порядок технічного супроводження (підтримка в робочому стані) та інформаційного наповнення офіційного Інтернет-порталу Мелітопольської міської ради Запорізької області.</w:t>
      </w:r>
    </w:p>
    <w:p w:rsidR="00AA406B" w:rsidRDefault="000F5223">
      <w:pPr>
        <w:pStyle w:val="a8"/>
        <w:ind w:firstLine="680"/>
        <w:jc w:val="both"/>
      </w:pPr>
      <w:r>
        <w:rPr>
          <w:color w:val="000000"/>
          <w:spacing w:val="-10"/>
        </w:rPr>
        <w:t>2. Офіційний Інтернет-портал Мелітопольської міської ради Запорізької області  являється офіційним представництвом Мелітопольської міської ради Запорізької області в мережі Інтернет.</w:t>
      </w:r>
    </w:p>
    <w:p w:rsidR="00AA406B" w:rsidRDefault="000F5223">
      <w:pPr>
        <w:pStyle w:val="a8"/>
        <w:ind w:firstLine="680"/>
        <w:jc w:val="both"/>
      </w:pPr>
      <w:r>
        <w:rPr>
          <w:color w:val="000000"/>
          <w:spacing w:val="-10"/>
        </w:rPr>
        <w:t>3. Основним призначенням офіційного Інтернет-порталу Мелітопольської міської ради Запорізької області є інформування населення про діяльність Мелітопольської міської ради Запорізької області, її виконавчого комітету, підприємств, установ і організацій комунальної форми власності.</w:t>
      </w:r>
    </w:p>
    <w:p w:rsidR="00AA406B" w:rsidRDefault="000F5223">
      <w:pPr>
        <w:pStyle w:val="a8"/>
        <w:ind w:firstLine="680"/>
        <w:jc w:val="both"/>
      </w:pPr>
      <w:r>
        <w:rPr>
          <w:color w:val="000000"/>
          <w:spacing w:val="-10"/>
        </w:rPr>
        <w:t>4. Інформація про діяльність органів місцевого самоврядування - інформація, створена в межах своїх повноважень структурними підрозділами Мелітопольської міської ради Запорізької області та її виконавчого комітету, підприємствами, установами і організаціями комунальної форми власності.</w:t>
      </w:r>
    </w:p>
    <w:p w:rsidR="00AA406B" w:rsidRDefault="000F5223">
      <w:pPr>
        <w:pStyle w:val="a8"/>
        <w:ind w:firstLine="680"/>
        <w:jc w:val="both"/>
      </w:pPr>
      <w:r>
        <w:rPr>
          <w:color w:val="000000"/>
          <w:spacing w:val="-10"/>
        </w:rPr>
        <w:t xml:space="preserve">5. Користувач інформації - громадянин (фізична </w:t>
      </w:r>
      <w:bookmarkStart w:id="1" w:name="__DdeLink__205_1324496412"/>
      <w:r>
        <w:rPr>
          <w:color w:val="000000"/>
          <w:spacing w:val="-10"/>
        </w:rPr>
        <w:t>особа</w:t>
      </w:r>
      <w:bookmarkEnd w:id="1"/>
      <w:r>
        <w:rPr>
          <w:color w:val="000000"/>
          <w:spacing w:val="-10"/>
        </w:rPr>
        <w:t>), організація (юридична особа), громадські організації, державні органи влади, які здійснюють пошук інформації про діяльність органів місцевого самоврядування в місті Мелітополі.</w:t>
      </w:r>
    </w:p>
    <w:p w:rsidR="00AA406B" w:rsidRDefault="000F5223">
      <w:pPr>
        <w:pStyle w:val="a8"/>
        <w:ind w:firstLine="680"/>
        <w:jc w:val="both"/>
      </w:pPr>
      <w:r>
        <w:rPr>
          <w:color w:val="000000"/>
          <w:spacing w:val="-10"/>
        </w:rPr>
        <w:t xml:space="preserve">6. Офіційний </w:t>
      </w:r>
      <w:r>
        <w:rPr>
          <w:rStyle w:val="a7"/>
          <w:b w:val="0"/>
          <w:bCs w:val="0"/>
          <w:color w:val="000000"/>
          <w:spacing w:val="-10"/>
        </w:rPr>
        <w:t>Інтернет-портал Мелітопольської міської ради Запорізької області</w:t>
      </w:r>
      <w:r>
        <w:rPr>
          <w:color w:val="000000"/>
          <w:spacing w:val="-10"/>
        </w:rPr>
        <w:t xml:space="preserve"> розташовується за електронною адресою: </w:t>
      </w:r>
      <w:hyperlink r:id="rId8">
        <w:r>
          <w:rPr>
            <w:rStyle w:val="-"/>
            <w:color w:val="000000"/>
            <w:spacing w:val="-10"/>
          </w:rPr>
          <w:t>http://mlt.gov.ua/</w:t>
        </w:r>
      </w:hyperlink>
      <w:r>
        <w:rPr>
          <w:rStyle w:val="-"/>
          <w:color w:val="000000"/>
          <w:spacing w:val="-10"/>
        </w:rPr>
        <w:t>.</w:t>
      </w:r>
    </w:p>
    <w:p w:rsidR="00AA406B" w:rsidRDefault="000F5223">
      <w:pPr>
        <w:pStyle w:val="a8"/>
        <w:ind w:firstLine="680"/>
      </w:pPr>
      <w:r>
        <w:rPr>
          <w:color w:val="000000"/>
          <w:spacing w:val="-10"/>
        </w:rPr>
        <w:t xml:space="preserve">7. Весь  контент  доступний  за  ліцензією  </w:t>
      </w:r>
      <w:proofErr w:type="spellStart"/>
      <w:r>
        <w:rPr>
          <w:color w:val="000000"/>
          <w:spacing w:val="-10"/>
        </w:rPr>
        <w:t>Creative</w:t>
      </w:r>
      <w:proofErr w:type="spellEnd"/>
      <w:r>
        <w:rPr>
          <w:color w:val="000000"/>
          <w:spacing w:val="-10"/>
        </w:rPr>
        <w:t xml:space="preserve">  </w:t>
      </w:r>
      <w:proofErr w:type="spellStart"/>
      <w:r>
        <w:rPr>
          <w:color w:val="000000"/>
          <w:spacing w:val="-10"/>
        </w:rPr>
        <w:t>Commons</w:t>
      </w:r>
      <w:proofErr w:type="spellEnd"/>
      <w:r>
        <w:rPr>
          <w:color w:val="000000"/>
          <w:spacing w:val="-10"/>
        </w:rPr>
        <w:t xml:space="preserve">  </w:t>
      </w:r>
      <w:proofErr w:type="spellStart"/>
      <w:r>
        <w:rPr>
          <w:color w:val="000000"/>
          <w:spacing w:val="-10"/>
        </w:rPr>
        <w:t>Attribution</w:t>
      </w:r>
      <w:proofErr w:type="spellEnd"/>
      <w:r>
        <w:rPr>
          <w:color w:val="000000"/>
          <w:spacing w:val="-10"/>
        </w:rPr>
        <w:t xml:space="preserve">  4.0 </w:t>
      </w:r>
      <w:proofErr w:type="spellStart"/>
      <w:r>
        <w:rPr>
          <w:color w:val="000000"/>
          <w:spacing w:val="-10"/>
        </w:rPr>
        <w:t>International</w:t>
      </w:r>
      <w:proofErr w:type="spellEnd"/>
      <w:r>
        <w:rPr>
          <w:color w:val="000000"/>
          <w:spacing w:val="-10"/>
        </w:rPr>
        <w:t xml:space="preserve">  </w:t>
      </w:r>
      <w:proofErr w:type="spellStart"/>
      <w:r>
        <w:rPr>
          <w:color w:val="000000"/>
          <w:spacing w:val="-10"/>
        </w:rPr>
        <w:t>license</w:t>
      </w:r>
      <w:proofErr w:type="spellEnd"/>
      <w:r>
        <w:rPr>
          <w:color w:val="000000"/>
          <w:spacing w:val="-10"/>
        </w:rPr>
        <w:t>,  якщо  не  зазначено  інше.</w:t>
      </w:r>
    </w:p>
    <w:p w:rsidR="00AA406B" w:rsidRDefault="00AA406B">
      <w:pPr>
        <w:pStyle w:val="a8"/>
        <w:rPr>
          <w:rFonts w:ascii="Nimbus Roman No9 L" w:hAnsi="Nimbus Roman No9 L" w:cs="Nimbus Roman No9 L"/>
        </w:rPr>
      </w:pPr>
    </w:p>
    <w:p w:rsidR="00AA406B" w:rsidRDefault="00AA406B">
      <w:pPr>
        <w:pStyle w:val="a8"/>
        <w:rPr>
          <w:rFonts w:ascii="Nimbus Roman No9 L" w:hAnsi="Nimbus Roman No9 L" w:cs="Nimbus Roman No9 L"/>
        </w:rPr>
      </w:pPr>
    </w:p>
    <w:p w:rsidR="00AA406B" w:rsidRDefault="000F5223">
      <w:pPr>
        <w:pStyle w:val="a8"/>
        <w:jc w:val="center"/>
      </w:pPr>
      <w:r>
        <w:rPr>
          <w:rStyle w:val="a7"/>
          <w:color w:val="000000"/>
          <w:spacing w:val="-10"/>
        </w:rPr>
        <w:t xml:space="preserve">2. Основні вимоги </w:t>
      </w:r>
      <w:bookmarkStart w:id="2" w:name="result_box"/>
      <w:bookmarkEnd w:id="2"/>
      <w:r>
        <w:rPr>
          <w:rStyle w:val="a7"/>
          <w:color w:val="000000"/>
          <w:spacing w:val="-10"/>
        </w:rPr>
        <w:t>при забезпеченні доступу до інформації про діяльність місцевого самоврядування, що розміщується на офіційному Інтернет-порталі Мелітопольської міської ради Запорізької області.</w:t>
      </w:r>
    </w:p>
    <w:p w:rsidR="00AA406B" w:rsidRDefault="00AA406B">
      <w:pPr>
        <w:pStyle w:val="a8"/>
        <w:rPr>
          <w:rFonts w:ascii="Nimbus Roman No9 L" w:hAnsi="Nimbus Roman No9 L" w:cs="Nimbus Roman No9 L"/>
        </w:rPr>
      </w:pPr>
    </w:p>
    <w:p w:rsidR="00AA406B" w:rsidRDefault="000F5223">
      <w:pPr>
        <w:pStyle w:val="a8"/>
        <w:ind w:firstLine="680"/>
        <w:jc w:val="both"/>
      </w:pPr>
      <w:r>
        <w:rPr>
          <w:color w:val="000000"/>
          <w:spacing w:val="-10"/>
        </w:rPr>
        <w:t>1. Основними вимогами при забезпеченні доступу до інформації про діяльність Мелітопольської міської ради Запорізької області та її виконавчого комітету, підприємств, установ і організацій комунальної форми власності, яка розміщена на офіційному Інтернет-порталі Мелітопольської міської ради Запорізької області, є:</w:t>
      </w:r>
    </w:p>
    <w:p w:rsidR="00AA406B" w:rsidRDefault="000F5223">
      <w:pPr>
        <w:pStyle w:val="a8"/>
        <w:ind w:firstLine="680"/>
        <w:jc w:val="both"/>
      </w:pPr>
      <w:r>
        <w:rPr>
          <w:color w:val="000000"/>
          <w:spacing w:val="-10"/>
        </w:rPr>
        <w:t>1) достовірність наданої інформації про діяльність органів місцевого самоврядування;</w:t>
      </w:r>
    </w:p>
    <w:p w:rsidR="00AA406B" w:rsidRDefault="000F5223">
      <w:pPr>
        <w:pStyle w:val="a8"/>
        <w:ind w:firstLine="680"/>
        <w:jc w:val="both"/>
      </w:pPr>
      <w:r>
        <w:rPr>
          <w:color w:val="000000"/>
          <w:spacing w:val="-10"/>
        </w:rPr>
        <w:t>2) дотримання термінів і порядку надання інформації про діяльність місцевого самоврядування;</w:t>
      </w:r>
    </w:p>
    <w:p w:rsidR="00AA406B" w:rsidRDefault="00AA406B">
      <w:pPr>
        <w:pStyle w:val="a8"/>
        <w:ind w:firstLine="680"/>
        <w:jc w:val="right"/>
        <w:rPr>
          <w:color w:val="000000"/>
          <w:spacing w:val="-10"/>
        </w:rPr>
      </w:pPr>
    </w:p>
    <w:p w:rsidR="00AA406B" w:rsidRDefault="000F5223">
      <w:pPr>
        <w:pStyle w:val="a8"/>
        <w:ind w:firstLine="680"/>
        <w:jc w:val="right"/>
      </w:pPr>
      <w:r>
        <w:rPr>
          <w:color w:val="000000"/>
          <w:spacing w:val="-10"/>
        </w:rPr>
        <w:t>2</w:t>
      </w:r>
      <w:r>
        <w:rPr>
          <w:color w:val="000000"/>
          <w:spacing w:val="-10"/>
        </w:rPr>
        <w:tab/>
      </w:r>
      <w:r>
        <w:rPr>
          <w:color w:val="000000"/>
          <w:spacing w:val="-10"/>
        </w:rPr>
        <w:tab/>
      </w:r>
      <w:r>
        <w:rPr>
          <w:color w:val="000000"/>
          <w:spacing w:val="-10"/>
        </w:rPr>
        <w:tab/>
      </w:r>
      <w:r>
        <w:rPr>
          <w:color w:val="000000"/>
          <w:spacing w:val="-10"/>
        </w:rPr>
        <w:tab/>
      </w:r>
      <w:bookmarkStart w:id="3" w:name="__DdeLink__427_4122446034"/>
      <w:r>
        <w:rPr>
          <w:color w:val="000000"/>
          <w:spacing w:val="-10"/>
        </w:rPr>
        <w:t>Продовження додатка</w:t>
      </w:r>
      <w:bookmarkEnd w:id="3"/>
    </w:p>
    <w:p w:rsidR="00AA406B" w:rsidRDefault="00AA406B">
      <w:pPr>
        <w:pStyle w:val="a8"/>
        <w:ind w:firstLine="680"/>
        <w:jc w:val="right"/>
        <w:rPr>
          <w:color w:val="000000"/>
          <w:spacing w:val="-10"/>
        </w:rPr>
      </w:pPr>
    </w:p>
    <w:p w:rsidR="00AA406B" w:rsidRDefault="000F5223">
      <w:pPr>
        <w:pStyle w:val="a8"/>
        <w:ind w:firstLine="680"/>
        <w:jc w:val="both"/>
        <w:rPr>
          <w:color w:val="000000"/>
          <w:spacing w:val="-10"/>
        </w:rPr>
      </w:pPr>
      <w:r>
        <w:rPr>
          <w:color w:val="000000"/>
          <w:spacing w:val="-10"/>
        </w:rPr>
        <w:t>3)</w:t>
      </w:r>
      <w:bookmarkStart w:id="4" w:name="result_box2"/>
      <w:bookmarkEnd w:id="4"/>
      <w:r>
        <w:rPr>
          <w:color w:val="000000"/>
          <w:spacing w:val="-10"/>
        </w:rPr>
        <w:t xml:space="preserve"> вилучення з наданої інформації про діяльність органів місцевого самоврядування відомостей, що відносяться до інформації обмеженого доступу;</w:t>
      </w:r>
    </w:p>
    <w:p w:rsidR="00AA406B" w:rsidRDefault="000F5223">
      <w:pPr>
        <w:pStyle w:val="a8"/>
        <w:ind w:firstLine="680"/>
        <w:jc w:val="both"/>
      </w:pPr>
      <w:r>
        <w:rPr>
          <w:color w:val="000000"/>
          <w:spacing w:val="-10"/>
        </w:rPr>
        <w:t>4)</w:t>
      </w:r>
      <w:bookmarkStart w:id="5" w:name="result_box3"/>
      <w:bookmarkEnd w:id="5"/>
      <w:r>
        <w:rPr>
          <w:color w:val="000000"/>
          <w:spacing w:val="-10"/>
        </w:rPr>
        <w:t xml:space="preserve"> створення структурними підрозділами органів місцевого самоврядування в межах своїх повноважень організаційно-технічних та інших умов, необхідних для реалізації права на доступ до інформації про діяльність місцевого самоврядування, а також створення інформаційних систем для обслуговування користувачів за допомогою інформаційних сервісів;</w:t>
      </w:r>
    </w:p>
    <w:p w:rsidR="00AA406B" w:rsidRDefault="000F5223">
      <w:pPr>
        <w:pStyle w:val="a8"/>
        <w:ind w:firstLine="680"/>
        <w:jc w:val="both"/>
        <w:rPr>
          <w:color w:val="000000"/>
          <w:spacing w:val="-10"/>
        </w:rPr>
      </w:pPr>
      <w:r>
        <w:rPr>
          <w:color w:val="000000"/>
          <w:spacing w:val="-10"/>
        </w:rPr>
        <w:t>5) облік витрат, пов'язаних із забезпеченням доступу до інформації про діяльність місцевого самоврядування, при плануванні бюджетного фінансування зазначених органів.</w:t>
      </w:r>
    </w:p>
    <w:p w:rsidR="00AA406B" w:rsidRDefault="00AA406B">
      <w:pPr>
        <w:pStyle w:val="a8"/>
        <w:ind w:firstLine="680"/>
        <w:rPr>
          <w:rFonts w:ascii="Nimbus Roman No9 L" w:hAnsi="Nimbus Roman No9 L" w:cs="Nimbus Roman No9 L"/>
        </w:rPr>
      </w:pPr>
    </w:p>
    <w:p w:rsidR="00AA406B" w:rsidRDefault="000F5223">
      <w:pPr>
        <w:pStyle w:val="a8"/>
        <w:jc w:val="center"/>
      </w:pPr>
      <w:r>
        <w:rPr>
          <w:rStyle w:val="a7"/>
          <w:color w:val="000000"/>
          <w:spacing w:val="-10"/>
        </w:rPr>
        <w:t>3. Організаційно-технічне забезпечення</w:t>
      </w:r>
    </w:p>
    <w:p w:rsidR="00AA406B" w:rsidRDefault="00AA406B">
      <w:pPr>
        <w:pStyle w:val="a8"/>
        <w:rPr>
          <w:rFonts w:ascii="Nimbus Roman No9 L" w:hAnsi="Nimbus Roman No9 L" w:cs="Nimbus Roman No9 L"/>
        </w:rPr>
      </w:pPr>
    </w:p>
    <w:p w:rsidR="00AA406B" w:rsidRDefault="000F5223">
      <w:pPr>
        <w:pStyle w:val="a8"/>
        <w:ind w:firstLine="737"/>
        <w:jc w:val="both"/>
      </w:pPr>
      <w:r>
        <w:rPr>
          <w:color w:val="000000"/>
          <w:spacing w:val="-10"/>
        </w:rPr>
        <w:t>1. За розміщення контенту офіційного Інтернет-порталу Мелітопольської міської ради Запорізької області відповідає інформаційний відділ департаменту протокольної служби міського голови. За технічне функціонування офіційного Інтернет-порталу Мелітопольської міської ради Запорізької області відповідає відділ інформаційних технологій та захисту інформації управління стратегічного розвитку міста.</w:t>
      </w:r>
    </w:p>
    <w:p w:rsidR="00AA406B" w:rsidRDefault="000F5223">
      <w:pPr>
        <w:pStyle w:val="a8"/>
        <w:ind w:firstLine="737"/>
        <w:jc w:val="both"/>
      </w:pPr>
      <w:r>
        <w:rPr>
          <w:color w:val="000000"/>
          <w:spacing w:val="-10"/>
        </w:rPr>
        <w:t>2. Процесом розміщення інформації на офіційному Інтернет-порталі Мелітопольської міської ради Запорізької області займається інформаційний відділ департаменту протокольної служби міського голови.</w:t>
      </w:r>
    </w:p>
    <w:p w:rsidR="00AA406B" w:rsidRDefault="000F5223">
      <w:pPr>
        <w:pStyle w:val="a8"/>
        <w:ind w:firstLine="737"/>
        <w:jc w:val="both"/>
        <w:rPr>
          <w:color w:val="000000"/>
          <w:spacing w:val="-10"/>
        </w:rPr>
      </w:pPr>
      <w:r>
        <w:rPr>
          <w:color w:val="000000"/>
          <w:spacing w:val="-10"/>
        </w:rPr>
        <w:t>3. Спеціалісти інформаційного відділу департаменту протокольної служби міського голови проводять:</w:t>
      </w:r>
    </w:p>
    <w:p w:rsidR="00AA406B" w:rsidRDefault="000F5223">
      <w:pPr>
        <w:pStyle w:val="a8"/>
        <w:ind w:firstLine="737"/>
        <w:jc w:val="both"/>
      </w:pPr>
      <w:r>
        <w:rPr>
          <w:color w:val="000000"/>
          <w:spacing w:val="-10"/>
        </w:rPr>
        <w:t>своєчасне розміщення інформаційних матеріалів, контроль за актуальністю інформації, що публікується на офіційному Інтернет-порталі Мелітопольської міської ради Запорізької області;</w:t>
      </w:r>
    </w:p>
    <w:p w:rsidR="00AA406B" w:rsidRDefault="000F5223">
      <w:pPr>
        <w:pStyle w:val="a8"/>
        <w:ind w:firstLine="737"/>
        <w:jc w:val="both"/>
      </w:pPr>
      <w:r>
        <w:rPr>
          <w:color w:val="000000"/>
          <w:spacing w:val="-10"/>
        </w:rPr>
        <w:t>контроль за інформаційним наповненням та оновленням усіх розділів офіційного Інтернет-порталу Мелітопольської міської ради Запорізької області.</w:t>
      </w:r>
    </w:p>
    <w:p w:rsidR="00AA406B" w:rsidRDefault="000F5223">
      <w:pPr>
        <w:pStyle w:val="a8"/>
        <w:ind w:firstLine="737"/>
        <w:jc w:val="both"/>
      </w:pPr>
      <w:r>
        <w:rPr>
          <w:color w:val="000000"/>
          <w:spacing w:val="-10"/>
        </w:rPr>
        <w:t xml:space="preserve">4. Процесом технічного супроводу </w:t>
      </w:r>
      <w:r>
        <w:rPr>
          <w:rStyle w:val="a7"/>
          <w:b w:val="0"/>
          <w:bCs w:val="0"/>
          <w:color w:val="000000"/>
          <w:spacing w:val="-10"/>
        </w:rPr>
        <w:t>офіційного Інтернет-порталу Мелітопольської міської ради Запорізької області</w:t>
      </w:r>
      <w:r>
        <w:rPr>
          <w:color w:val="000000"/>
          <w:spacing w:val="-10"/>
        </w:rPr>
        <w:t xml:space="preserve"> та консультування інформаційного відділу департаменту протокольної служби міського голови займаються спеціалісти  відділу інформаційних технологій та захисту інформації управління стратегічного розвитку міста.</w:t>
      </w:r>
    </w:p>
    <w:p w:rsidR="00AA406B" w:rsidRDefault="000F5223">
      <w:pPr>
        <w:pStyle w:val="a8"/>
        <w:ind w:firstLine="737"/>
        <w:jc w:val="both"/>
        <w:rPr>
          <w:color w:val="000000"/>
          <w:spacing w:val="-10"/>
        </w:rPr>
      </w:pPr>
      <w:r>
        <w:rPr>
          <w:color w:val="000000"/>
          <w:spacing w:val="-10"/>
        </w:rPr>
        <w:t>5. Спеціалісти відділу інформаційних технологій та захисту інформації управління стратегічного розвитку міста проводять:</w:t>
      </w:r>
    </w:p>
    <w:p w:rsidR="00AA406B" w:rsidRDefault="000F5223">
      <w:pPr>
        <w:pStyle w:val="a8"/>
        <w:ind w:firstLine="737"/>
        <w:jc w:val="both"/>
      </w:pPr>
      <w:r>
        <w:rPr>
          <w:color w:val="000000"/>
          <w:spacing w:val="-10"/>
        </w:rPr>
        <w:t xml:space="preserve">профілактичну роботу задля забезпечення безперервної роботи офіційного Інтернет-порталу Мелітопольської міської ради Запорізької області (роботи з розвитку програмно-технічних засобів, адміністрування та функціонування </w:t>
      </w:r>
      <w:r>
        <w:rPr>
          <w:rStyle w:val="a7"/>
          <w:b w:val="0"/>
          <w:bCs w:val="0"/>
          <w:color w:val="000000"/>
          <w:spacing w:val="-10"/>
        </w:rPr>
        <w:t>офіційного Інтернет-порталу Мелітопольської міської ради Запорізької області</w:t>
      </w:r>
      <w:r>
        <w:rPr>
          <w:color w:val="000000"/>
          <w:spacing w:val="-10"/>
        </w:rPr>
        <w:t>);</w:t>
      </w:r>
    </w:p>
    <w:p w:rsidR="00AA406B" w:rsidRDefault="000F5223">
      <w:pPr>
        <w:pStyle w:val="a8"/>
        <w:ind w:firstLine="737"/>
        <w:jc w:val="both"/>
      </w:pPr>
      <w:r>
        <w:rPr>
          <w:color w:val="000000"/>
          <w:spacing w:val="-10"/>
        </w:rPr>
        <w:t xml:space="preserve">за запитом інформаційного відділу департаменту протокольної служби міського голови або керівництва надають статистичні дані та метрики роботи </w:t>
      </w:r>
      <w:r>
        <w:rPr>
          <w:rStyle w:val="a7"/>
          <w:b w:val="0"/>
          <w:bCs w:val="0"/>
          <w:color w:val="000000"/>
          <w:spacing w:val="-10"/>
        </w:rPr>
        <w:t>офіційного Інтернет-порталу Мелітопольської міської ради Запорізької області</w:t>
      </w:r>
      <w:r>
        <w:rPr>
          <w:color w:val="000000"/>
          <w:spacing w:val="-10"/>
        </w:rPr>
        <w:t xml:space="preserve"> (кількість відвідувань, кількість відкритих сторінок, географія відвідувань тощо);</w:t>
      </w:r>
    </w:p>
    <w:p w:rsidR="00AA406B" w:rsidRDefault="00AA406B">
      <w:pPr>
        <w:pStyle w:val="a8"/>
        <w:ind w:firstLine="680"/>
        <w:jc w:val="right"/>
        <w:rPr>
          <w:color w:val="000000"/>
          <w:spacing w:val="-10"/>
        </w:rPr>
      </w:pPr>
    </w:p>
    <w:p w:rsidR="00AA406B" w:rsidRDefault="000F5223">
      <w:pPr>
        <w:pStyle w:val="a8"/>
        <w:ind w:firstLine="680"/>
        <w:jc w:val="right"/>
      </w:pPr>
      <w:r>
        <w:rPr>
          <w:color w:val="000000"/>
          <w:spacing w:val="-10"/>
        </w:rPr>
        <w:t>3</w:t>
      </w:r>
      <w:r>
        <w:rPr>
          <w:color w:val="000000"/>
          <w:spacing w:val="-10"/>
        </w:rPr>
        <w:tab/>
      </w:r>
      <w:r>
        <w:rPr>
          <w:color w:val="000000"/>
          <w:spacing w:val="-10"/>
        </w:rPr>
        <w:tab/>
      </w:r>
      <w:r>
        <w:rPr>
          <w:color w:val="000000"/>
          <w:spacing w:val="-10"/>
        </w:rPr>
        <w:tab/>
      </w:r>
      <w:r>
        <w:rPr>
          <w:color w:val="000000"/>
          <w:spacing w:val="-10"/>
        </w:rPr>
        <w:tab/>
      </w:r>
      <w:bookmarkStart w:id="6" w:name="__DdeLink__427_41224460341"/>
      <w:r>
        <w:rPr>
          <w:color w:val="000000"/>
          <w:spacing w:val="-10"/>
        </w:rPr>
        <w:t>Продовження додатка</w:t>
      </w:r>
      <w:bookmarkEnd w:id="6"/>
    </w:p>
    <w:p w:rsidR="00AA406B" w:rsidRDefault="00AA406B">
      <w:pPr>
        <w:pStyle w:val="a8"/>
        <w:ind w:firstLine="680"/>
        <w:jc w:val="right"/>
        <w:rPr>
          <w:color w:val="000000"/>
          <w:spacing w:val="-10"/>
        </w:rPr>
      </w:pPr>
    </w:p>
    <w:p w:rsidR="00AA406B" w:rsidRDefault="000F5223">
      <w:pPr>
        <w:pStyle w:val="a8"/>
        <w:ind w:firstLine="737"/>
        <w:jc w:val="both"/>
      </w:pPr>
      <w:r>
        <w:rPr>
          <w:color w:val="000000"/>
          <w:spacing w:val="-10"/>
        </w:rPr>
        <w:t>технічний супровід та інформаційне наповнення, яке не можливо здійснити стандартними засобами наповнення офіційного Інтернет-порталу Мелітопольської міської ради Запорізької області;</w:t>
      </w:r>
    </w:p>
    <w:p w:rsidR="00AA406B" w:rsidRDefault="000F5223">
      <w:pPr>
        <w:pStyle w:val="a8"/>
        <w:ind w:firstLine="737"/>
        <w:jc w:val="both"/>
      </w:pPr>
      <w:r>
        <w:rPr>
          <w:color w:val="000000"/>
          <w:spacing w:val="-10"/>
        </w:rPr>
        <w:t>консультування працівників інформаційного відділу департаменту протокольної служби міського голови з питань засобів створення контенту;</w:t>
      </w:r>
    </w:p>
    <w:p w:rsidR="00AA406B" w:rsidRDefault="000F5223">
      <w:pPr>
        <w:pStyle w:val="a8"/>
        <w:ind w:firstLine="737"/>
        <w:jc w:val="both"/>
      </w:pPr>
      <w:r>
        <w:rPr>
          <w:color w:val="000000"/>
          <w:spacing w:val="-10"/>
        </w:rPr>
        <w:t>виконання вимог інформаційної безпеки та дотримання прав доступу до адміністративної частини офіційного Інтернет-порталу Мелітопольської міської ради Запорізької області;</w:t>
      </w:r>
    </w:p>
    <w:p w:rsidR="00AA406B" w:rsidRDefault="000F5223">
      <w:pPr>
        <w:pStyle w:val="a8"/>
        <w:ind w:firstLine="737"/>
        <w:jc w:val="both"/>
      </w:pPr>
      <w:r>
        <w:rPr>
          <w:color w:val="000000"/>
          <w:spacing w:val="-10"/>
        </w:rPr>
        <w:t>укладання нових та своєчасне подовження існуючих договорів з підприємствами, які надають послуги “</w:t>
      </w:r>
      <w:proofErr w:type="spellStart"/>
      <w:r>
        <w:rPr>
          <w:color w:val="000000"/>
          <w:spacing w:val="-10"/>
        </w:rPr>
        <w:t>хостингу</w:t>
      </w:r>
      <w:proofErr w:type="spellEnd"/>
      <w:r>
        <w:rPr>
          <w:color w:val="000000"/>
          <w:spacing w:val="-10"/>
        </w:rPr>
        <w:t>” та оренди доменних імен та здійснюють підготовку інших документів, пов'язаних з роботою офіційного Інтернет-порталу Мелітопольської міської ради Запорізької області.</w:t>
      </w:r>
    </w:p>
    <w:p w:rsidR="00AA406B" w:rsidRDefault="000F5223">
      <w:pPr>
        <w:pStyle w:val="a8"/>
        <w:ind w:firstLine="737"/>
        <w:jc w:val="both"/>
      </w:pPr>
      <w:r>
        <w:rPr>
          <w:color w:val="000000"/>
          <w:spacing w:val="-10"/>
        </w:rPr>
        <w:t>6. Спеціалісти інформаційного відділу департаменту протокольної служби міського голови мають право:</w:t>
      </w:r>
    </w:p>
    <w:p w:rsidR="00AA406B" w:rsidRDefault="000F5223">
      <w:pPr>
        <w:pStyle w:val="a8"/>
        <w:ind w:firstLine="737"/>
        <w:jc w:val="both"/>
      </w:pPr>
      <w:r>
        <w:rPr>
          <w:color w:val="000000"/>
          <w:spacing w:val="-10"/>
        </w:rPr>
        <w:t>запитувати та отримувати від керівників структурних підрозділів Мелітопольської міської ради та її виконавчого комітету, підприємств, установ і організацій комунальної форми власності інформацію для розміщення у відповідних розділах офіційного Інтернет-порталу Мелітопольської міської ради Запорізької області;</w:t>
      </w:r>
    </w:p>
    <w:p w:rsidR="00AA406B" w:rsidRDefault="000F5223">
      <w:pPr>
        <w:pStyle w:val="a8"/>
        <w:ind w:firstLine="737"/>
        <w:jc w:val="both"/>
      </w:pPr>
      <w:r>
        <w:rPr>
          <w:color w:val="000000"/>
          <w:spacing w:val="-10"/>
        </w:rPr>
        <w:t>вносити пропозиції щодо структури та змісту розділів офіційного Інтернет-порталу Мелітопольської міської ради Запорізької області.</w:t>
      </w:r>
    </w:p>
    <w:p w:rsidR="00AA406B" w:rsidRDefault="000F5223">
      <w:pPr>
        <w:pStyle w:val="a8"/>
        <w:ind w:firstLine="737"/>
        <w:jc w:val="both"/>
      </w:pPr>
      <w:r>
        <w:rPr>
          <w:color w:val="000000"/>
          <w:spacing w:val="-10"/>
        </w:rPr>
        <w:t>7. Спеціалісти відділу інформаційних технологій та захисту інформації управління стратегічного розвитку міста мають право:</w:t>
      </w:r>
    </w:p>
    <w:p w:rsidR="00AA406B" w:rsidRDefault="000F5223">
      <w:pPr>
        <w:pStyle w:val="a8"/>
        <w:ind w:firstLine="737"/>
        <w:jc w:val="both"/>
      </w:pPr>
      <w:r>
        <w:rPr>
          <w:color w:val="000000"/>
          <w:spacing w:val="-10"/>
        </w:rPr>
        <w:t>проводити роботи з розвитку програмно-технічних засобів офіційного Інтернет-порталу Мелітопольської міської ради Запорізької області;</w:t>
      </w:r>
    </w:p>
    <w:p w:rsidR="00AA406B" w:rsidRDefault="000F5223">
      <w:pPr>
        <w:pStyle w:val="a8"/>
        <w:ind w:firstLine="737"/>
        <w:jc w:val="both"/>
      </w:pPr>
      <w:r>
        <w:rPr>
          <w:color w:val="000000"/>
          <w:spacing w:val="-10"/>
        </w:rPr>
        <w:t>здійснювати адміністрування офіційного Інтернет-порталу Мелітопольської міської ради Запорізької області.</w:t>
      </w:r>
    </w:p>
    <w:p w:rsidR="00AA406B" w:rsidRDefault="000F5223">
      <w:pPr>
        <w:pStyle w:val="a8"/>
        <w:ind w:firstLine="737"/>
        <w:jc w:val="both"/>
      </w:pPr>
      <w:r>
        <w:rPr>
          <w:color w:val="000000"/>
          <w:spacing w:val="-10"/>
        </w:rPr>
        <w:t xml:space="preserve">8. У частині інформаційного наповнення офіційного Інтернет-порталу Мелітопольської міської ради Запорізької області </w:t>
      </w:r>
      <w:bookmarkStart w:id="7" w:name="__DdeLink__3030_1419626280"/>
      <w:r>
        <w:rPr>
          <w:color w:val="000000"/>
          <w:spacing w:val="-10"/>
        </w:rPr>
        <w:t>інформаційний відділ департаменту протокольної служби міського голови</w:t>
      </w:r>
      <w:bookmarkEnd w:id="7"/>
      <w:r>
        <w:rPr>
          <w:color w:val="000000"/>
          <w:spacing w:val="-10"/>
        </w:rPr>
        <w:t>, спільно зі співробітниками відділу інформаційних технологій та захисту інформації управління стратегічного розвитку міста, забезпечує:</w:t>
      </w:r>
    </w:p>
    <w:p w:rsidR="00AA406B" w:rsidRDefault="000F5223">
      <w:pPr>
        <w:pStyle w:val="a8"/>
        <w:ind w:firstLine="737"/>
        <w:jc w:val="both"/>
      </w:pPr>
      <w:r>
        <w:rPr>
          <w:color w:val="000000"/>
          <w:spacing w:val="-10"/>
        </w:rPr>
        <w:t>організацію інформаційного наповнення, оновлення, зміну інформаційної структури офіційного Інтернет-порталу Мелітопольської міської ради Запорізької області ;</w:t>
      </w:r>
    </w:p>
    <w:p w:rsidR="00AA406B" w:rsidRDefault="000F5223">
      <w:pPr>
        <w:pStyle w:val="a8"/>
        <w:ind w:firstLine="737"/>
        <w:jc w:val="both"/>
      </w:pPr>
      <w:r>
        <w:rPr>
          <w:color w:val="000000"/>
          <w:spacing w:val="-10"/>
        </w:rPr>
        <w:t>формування складу і структури інформації, що розміщується на офіційному Інтернет-порталі Мелітопольської міської ради Запорізької області.</w:t>
      </w:r>
    </w:p>
    <w:p w:rsidR="00AA406B" w:rsidRDefault="000F5223">
      <w:pPr>
        <w:pStyle w:val="a8"/>
        <w:ind w:firstLine="737"/>
        <w:jc w:val="both"/>
      </w:pPr>
      <w:r>
        <w:rPr>
          <w:color w:val="000000"/>
          <w:spacing w:val="-10"/>
        </w:rPr>
        <w:t>9. Структурні підрозділи Мелітопольської міської ради Запорізької області та її виконавчого комітету, підприємства, установи і організації комунальної форми власності надають інформаційному відділу департаменту протокольної служби міського голови інформацію в електронному вигляді для розміщення на офіційному Інтернет-порталі Мелітопольської міської ради Запорізької області.</w:t>
      </w:r>
    </w:p>
    <w:p w:rsidR="00AA406B" w:rsidRDefault="00AA406B">
      <w:pPr>
        <w:pStyle w:val="a8"/>
        <w:jc w:val="both"/>
        <w:rPr>
          <w:rFonts w:ascii="Nimbus Roman No9 L" w:hAnsi="Nimbus Roman No9 L" w:cs="Nimbus Roman No9 L"/>
        </w:rPr>
      </w:pPr>
    </w:p>
    <w:p w:rsidR="00AA406B" w:rsidRDefault="00AA406B">
      <w:pPr>
        <w:pStyle w:val="a8"/>
        <w:jc w:val="center"/>
        <w:rPr>
          <w:rStyle w:val="a7"/>
          <w:color w:val="000000"/>
          <w:spacing w:val="-10"/>
        </w:rPr>
      </w:pPr>
    </w:p>
    <w:p w:rsidR="00AA406B" w:rsidRDefault="000F5223">
      <w:pPr>
        <w:pStyle w:val="a8"/>
        <w:ind w:firstLine="680"/>
        <w:jc w:val="right"/>
      </w:pPr>
      <w:r>
        <w:rPr>
          <w:rStyle w:val="a7"/>
          <w:b w:val="0"/>
          <w:color w:val="000000"/>
          <w:spacing w:val="-10"/>
        </w:rPr>
        <w:t>4</w:t>
      </w:r>
      <w:r>
        <w:rPr>
          <w:rStyle w:val="a7"/>
          <w:b w:val="0"/>
          <w:color w:val="000000"/>
          <w:spacing w:val="-10"/>
        </w:rPr>
        <w:tab/>
      </w:r>
      <w:r>
        <w:rPr>
          <w:rStyle w:val="a7"/>
          <w:b w:val="0"/>
          <w:color w:val="000000"/>
          <w:spacing w:val="-10"/>
        </w:rPr>
        <w:tab/>
      </w:r>
      <w:r>
        <w:rPr>
          <w:rStyle w:val="a7"/>
          <w:b w:val="0"/>
          <w:color w:val="000000"/>
          <w:spacing w:val="-10"/>
        </w:rPr>
        <w:tab/>
      </w:r>
      <w:r>
        <w:rPr>
          <w:rStyle w:val="a7"/>
          <w:b w:val="0"/>
          <w:color w:val="000000"/>
          <w:spacing w:val="-10"/>
        </w:rPr>
        <w:tab/>
      </w:r>
      <w:bookmarkStart w:id="8" w:name="__DdeLink__427_41224460342"/>
      <w:r>
        <w:rPr>
          <w:rStyle w:val="a7"/>
          <w:b w:val="0"/>
          <w:color w:val="000000"/>
          <w:spacing w:val="-10"/>
        </w:rPr>
        <w:t>Продовження додатка</w:t>
      </w:r>
      <w:bookmarkEnd w:id="8"/>
    </w:p>
    <w:p w:rsidR="00AA406B" w:rsidRDefault="00AA406B">
      <w:pPr>
        <w:pStyle w:val="a8"/>
        <w:ind w:firstLine="680"/>
        <w:jc w:val="right"/>
        <w:rPr>
          <w:rStyle w:val="a7"/>
          <w:b w:val="0"/>
          <w:color w:val="000000"/>
          <w:spacing w:val="-10"/>
        </w:rPr>
      </w:pPr>
    </w:p>
    <w:p w:rsidR="00AA406B" w:rsidRDefault="000F5223">
      <w:pPr>
        <w:pStyle w:val="a8"/>
        <w:jc w:val="center"/>
      </w:pPr>
      <w:r>
        <w:rPr>
          <w:rStyle w:val="a7"/>
          <w:color w:val="000000"/>
          <w:spacing w:val="-10"/>
        </w:rPr>
        <w:t>4. Публікація інформації</w:t>
      </w:r>
    </w:p>
    <w:p w:rsidR="00AA406B" w:rsidRDefault="00AA406B">
      <w:pPr>
        <w:pStyle w:val="a8"/>
        <w:jc w:val="center"/>
        <w:rPr>
          <w:rFonts w:ascii="Nimbus Roman No9 L" w:hAnsi="Nimbus Roman No9 L" w:cs="Nimbus Roman No9 L"/>
        </w:rPr>
      </w:pPr>
    </w:p>
    <w:p w:rsidR="00AA406B" w:rsidRDefault="000F5223">
      <w:pPr>
        <w:pStyle w:val="a8"/>
        <w:ind w:firstLine="737"/>
        <w:jc w:val="both"/>
      </w:pPr>
      <w:r>
        <w:rPr>
          <w:rStyle w:val="a7"/>
          <w:b w:val="0"/>
          <w:bCs w:val="0"/>
          <w:color w:val="000000"/>
          <w:spacing w:val="-10"/>
        </w:rPr>
        <w:t>1. Періодичність оновлення і строки подання інформації для розміщення на відповідних сторінках офіційного Інтернет-порталу Мелітопольської міської ради Запорізької області визначаються відповідальними особами структурних підрозділів Мелітопольської міської ради Запорізької області та її виконавчого комітету, підприємств, установ і організацій комунальної форми власності відповідно до нормативної бази та потреб структурного підрозділу в строк за дві доби до публікації, крім новин та термінових повідомлень.</w:t>
      </w:r>
    </w:p>
    <w:p w:rsidR="00AA406B" w:rsidRDefault="000F5223">
      <w:pPr>
        <w:pStyle w:val="a8"/>
        <w:ind w:firstLine="737"/>
        <w:jc w:val="both"/>
      </w:pPr>
      <w:r>
        <w:rPr>
          <w:rStyle w:val="a7"/>
          <w:b w:val="0"/>
          <w:bCs w:val="0"/>
          <w:color w:val="000000"/>
          <w:spacing w:val="-10"/>
        </w:rPr>
        <w:t>2. Відповідальність за відповідність поданих матеріалів цілям і графіку подання інформації на офіційному Інтернет-порталі Мелітопольської міської ради Запорізької області, своєчасність подання інформації, її повноту, актуальність, точність і достовірність покладається на керівників структурних підрозділів Мелітопольської міської ради Запорізької області та її виконавчого комітету, підприємств, установ і організацій комунальної форми власності, що надають інформацію.</w:t>
      </w:r>
    </w:p>
    <w:p w:rsidR="00AA406B" w:rsidRDefault="00AA406B">
      <w:pPr>
        <w:pStyle w:val="a8"/>
        <w:rPr>
          <w:rStyle w:val="a7"/>
          <w:b w:val="0"/>
          <w:color w:val="000000"/>
          <w:spacing w:val="-10"/>
        </w:rPr>
      </w:pPr>
    </w:p>
    <w:p w:rsidR="00AA406B" w:rsidRDefault="000F5223">
      <w:pPr>
        <w:pStyle w:val="a8"/>
        <w:jc w:val="center"/>
      </w:pPr>
      <w:r>
        <w:rPr>
          <w:rStyle w:val="a7"/>
          <w:color w:val="000000"/>
          <w:spacing w:val="-10"/>
        </w:rPr>
        <w:t xml:space="preserve">5.  Вимоги, що пред'являються до матеріалів, які готуються до розміщення на офіційному </w:t>
      </w:r>
      <w:r>
        <w:rPr>
          <w:rStyle w:val="a7"/>
          <w:b w:val="0"/>
          <w:bCs w:val="0"/>
          <w:color w:val="000000"/>
          <w:spacing w:val="-10"/>
        </w:rPr>
        <w:t xml:space="preserve"> </w:t>
      </w:r>
      <w:r>
        <w:rPr>
          <w:rStyle w:val="a7"/>
          <w:color w:val="000000"/>
          <w:spacing w:val="-10"/>
        </w:rPr>
        <w:t>Інтернет</w:t>
      </w:r>
      <w:r>
        <w:rPr>
          <w:rStyle w:val="a7"/>
          <w:b w:val="0"/>
          <w:bCs w:val="0"/>
          <w:color w:val="000000"/>
          <w:spacing w:val="-10"/>
        </w:rPr>
        <w:t>-</w:t>
      </w:r>
      <w:r>
        <w:rPr>
          <w:rStyle w:val="a7"/>
          <w:color w:val="000000"/>
          <w:spacing w:val="-10"/>
        </w:rPr>
        <w:t>порталі</w:t>
      </w:r>
      <w:r>
        <w:rPr>
          <w:rStyle w:val="a7"/>
          <w:b w:val="0"/>
          <w:bCs w:val="0"/>
          <w:color w:val="000000"/>
          <w:spacing w:val="-10"/>
        </w:rPr>
        <w:t xml:space="preserve"> </w:t>
      </w:r>
      <w:r>
        <w:rPr>
          <w:rStyle w:val="a7"/>
          <w:color w:val="000000"/>
          <w:spacing w:val="-10"/>
        </w:rPr>
        <w:t>Мелітопольської</w:t>
      </w:r>
      <w:r>
        <w:rPr>
          <w:rStyle w:val="a7"/>
          <w:b w:val="0"/>
          <w:bCs w:val="0"/>
          <w:color w:val="000000"/>
          <w:spacing w:val="-10"/>
        </w:rPr>
        <w:t xml:space="preserve"> </w:t>
      </w:r>
      <w:r>
        <w:rPr>
          <w:rStyle w:val="a7"/>
          <w:color w:val="000000"/>
          <w:spacing w:val="-10"/>
        </w:rPr>
        <w:t>міської</w:t>
      </w:r>
      <w:r>
        <w:rPr>
          <w:rStyle w:val="a7"/>
          <w:b w:val="0"/>
          <w:bCs w:val="0"/>
          <w:color w:val="000000"/>
          <w:spacing w:val="-10"/>
        </w:rPr>
        <w:t xml:space="preserve"> </w:t>
      </w:r>
      <w:r>
        <w:rPr>
          <w:rStyle w:val="a7"/>
          <w:color w:val="000000"/>
          <w:spacing w:val="-10"/>
        </w:rPr>
        <w:t>ради</w:t>
      </w:r>
      <w:r>
        <w:rPr>
          <w:rStyle w:val="a7"/>
          <w:b w:val="0"/>
          <w:bCs w:val="0"/>
          <w:color w:val="000000"/>
          <w:spacing w:val="-10"/>
        </w:rPr>
        <w:t xml:space="preserve"> </w:t>
      </w:r>
      <w:r>
        <w:rPr>
          <w:rStyle w:val="a7"/>
          <w:color w:val="000000"/>
          <w:spacing w:val="-10"/>
        </w:rPr>
        <w:t>Запорізької</w:t>
      </w:r>
      <w:r>
        <w:rPr>
          <w:rStyle w:val="a7"/>
          <w:b w:val="0"/>
          <w:bCs w:val="0"/>
          <w:color w:val="000000"/>
          <w:spacing w:val="-10"/>
        </w:rPr>
        <w:t xml:space="preserve"> </w:t>
      </w:r>
      <w:r>
        <w:rPr>
          <w:rStyle w:val="a7"/>
          <w:color w:val="000000"/>
          <w:spacing w:val="-10"/>
        </w:rPr>
        <w:t>області</w:t>
      </w:r>
      <w:r>
        <w:rPr>
          <w:rStyle w:val="a7"/>
          <w:b w:val="0"/>
          <w:bCs w:val="0"/>
          <w:color w:val="000000"/>
          <w:spacing w:val="-10"/>
        </w:rPr>
        <w:t xml:space="preserve"> </w:t>
      </w:r>
    </w:p>
    <w:p w:rsidR="00AA406B" w:rsidRDefault="00AA406B">
      <w:pPr>
        <w:pStyle w:val="a8"/>
        <w:rPr>
          <w:rFonts w:ascii="Nimbus Roman No9 L" w:hAnsi="Nimbus Roman No9 L" w:cs="Nimbus Roman No9 L"/>
        </w:rPr>
      </w:pPr>
    </w:p>
    <w:p w:rsidR="00AA406B" w:rsidRDefault="000F5223">
      <w:pPr>
        <w:pStyle w:val="a8"/>
        <w:ind w:firstLine="737"/>
        <w:jc w:val="both"/>
      </w:pPr>
      <w:r>
        <w:rPr>
          <w:rStyle w:val="a7"/>
          <w:b w:val="0"/>
          <w:bCs w:val="0"/>
          <w:color w:val="000000"/>
          <w:spacing w:val="-10"/>
        </w:rPr>
        <w:t>При підготовці матеріалів до розміщення на офіційному Інтернет-порталі Мелітопольської міської ради Запорізької області слід дотримуватися таких правил:</w:t>
      </w:r>
    </w:p>
    <w:p w:rsidR="00AA406B" w:rsidRDefault="000F5223">
      <w:pPr>
        <w:pStyle w:val="a8"/>
        <w:ind w:firstLine="737"/>
        <w:jc w:val="both"/>
      </w:pPr>
      <w:r>
        <w:rPr>
          <w:rStyle w:val="a7"/>
          <w:b w:val="0"/>
          <w:bCs w:val="0"/>
          <w:color w:val="000000"/>
          <w:spacing w:val="-10"/>
        </w:rPr>
        <w:t>інформація, яка надається для розміщення на офіційному Інтернет-порталі Мелітопольської міської ради Запорізької області, повинна супроводжуватись службовою запискою або іншим документом з датою та підписом  керівника структурного підрозділу Мелітопольської міської ради Запорізької області її виконавчого комітету, підприємства, установи або організації комунальної форми власності;</w:t>
      </w:r>
    </w:p>
    <w:p w:rsidR="00AA406B" w:rsidRDefault="000F5223">
      <w:pPr>
        <w:pStyle w:val="a8"/>
        <w:ind w:firstLine="737"/>
        <w:jc w:val="both"/>
      </w:pPr>
      <w:r>
        <w:rPr>
          <w:rStyle w:val="a7"/>
          <w:b w:val="0"/>
          <w:bCs w:val="0"/>
          <w:color w:val="000000"/>
          <w:spacing w:val="-10"/>
        </w:rPr>
        <w:t>текст публікації повинен бути сформульований лаконічно і чітко з дотриманням правил орфографії і пунктуації, без вживання слів, що допускають двояке тлумачення;</w:t>
      </w:r>
    </w:p>
    <w:p w:rsidR="00AA406B" w:rsidRDefault="000F5223">
      <w:pPr>
        <w:pStyle w:val="a8"/>
        <w:ind w:firstLine="737"/>
        <w:jc w:val="both"/>
      </w:pPr>
      <w:r>
        <w:rPr>
          <w:rStyle w:val="a7"/>
          <w:b w:val="0"/>
          <w:bCs w:val="0"/>
          <w:color w:val="000000"/>
          <w:spacing w:val="-10"/>
        </w:rPr>
        <w:t>графічні, фотографічні і друковані матеріали необхідно представляти в електронному вигляді (текстові - в форматі * .</w:t>
      </w:r>
      <w:proofErr w:type="spellStart"/>
      <w:r>
        <w:rPr>
          <w:rStyle w:val="a7"/>
          <w:b w:val="0"/>
          <w:bCs w:val="0"/>
          <w:color w:val="000000"/>
          <w:spacing w:val="-10"/>
        </w:rPr>
        <w:t>rtf</w:t>
      </w:r>
      <w:proofErr w:type="spellEnd"/>
      <w:r>
        <w:rPr>
          <w:rStyle w:val="a7"/>
          <w:b w:val="0"/>
          <w:bCs w:val="0"/>
          <w:color w:val="000000"/>
          <w:spacing w:val="-10"/>
        </w:rPr>
        <w:t>, фото - * .</w:t>
      </w:r>
      <w:proofErr w:type="spellStart"/>
      <w:r>
        <w:rPr>
          <w:rStyle w:val="a7"/>
          <w:b w:val="0"/>
          <w:bCs w:val="0"/>
          <w:color w:val="000000"/>
          <w:spacing w:val="-10"/>
        </w:rPr>
        <w:t>jpg</w:t>
      </w:r>
      <w:proofErr w:type="spellEnd"/>
      <w:r>
        <w:rPr>
          <w:rStyle w:val="a7"/>
          <w:b w:val="0"/>
          <w:bCs w:val="0"/>
          <w:color w:val="000000"/>
          <w:spacing w:val="-10"/>
        </w:rPr>
        <w:t>-, зображення, картинки і тощо - * .</w:t>
      </w:r>
      <w:proofErr w:type="spellStart"/>
      <w:r>
        <w:rPr>
          <w:rStyle w:val="a7"/>
          <w:b w:val="0"/>
          <w:bCs w:val="0"/>
          <w:color w:val="000000"/>
          <w:spacing w:val="-10"/>
        </w:rPr>
        <w:t>gif</w:t>
      </w:r>
      <w:proofErr w:type="spellEnd"/>
      <w:r>
        <w:rPr>
          <w:rStyle w:val="a7"/>
          <w:b w:val="0"/>
          <w:bCs w:val="0"/>
          <w:color w:val="000000"/>
          <w:spacing w:val="-10"/>
        </w:rPr>
        <w:t>). У разі, коли це неможливо, вони можуть бути машинописними, але повинні бути чіткими і високої якості. Фотографії обов'язково повинні бути підписані відповідальною особою за підготовку матеріалів;</w:t>
      </w:r>
    </w:p>
    <w:p w:rsidR="00AA406B" w:rsidRDefault="000F5223">
      <w:pPr>
        <w:pStyle w:val="a8"/>
        <w:ind w:firstLine="737"/>
        <w:jc w:val="both"/>
      </w:pPr>
      <w:r>
        <w:rPr>
          <w:rStyle w:val="a7"/>
          <w:b w:val="0"/>
          <w:bCs w:val="0"/>
          <w:color w:val="000000"/>
          <w:spacing w:val="-10"/>
        </w:rPr>
        <w:t xml:space="preserve">для </w:t>
      </w:r>
      <w:proofErr w:type="spellStart"/>
      <w:r>
        <w:rPr>
          <w:rStyle w:val="a7"/>
          <w:b w:val="0"/>
          <w:bCs w:val="0"/>
          <w:color w:val="000000"/>
          <w:spacing w:val="-10"/>
        </w:rPr>
        <w:t>передрукуваних</w:t>
      </w:r>
      <w:proofErr w:type="spellEnd"/>
      <w:r>
        <w:rPr>
          <w:rStyle w:val="a7"/>
          <w:b w:val="0"/>
          <w:bCs w:val="0"/>
          <w:color w:val="000000"/>
          <w:spacing w:val="-10"/>
        </w:rPr>
        <w:t xml:space="preserve"> матеріалів з інших джерел, а також для графічних зображень і фотографічних знімків вказувати автора робіт та першоджерело;</w:t>
      </w:r>
    </w:p>
    <w:p w:rsidR="00AA406B" w:rsidRDefault="000F5223">
      <w:pPr>
        <w:pStyle w:val="a8"/>
        <w:ind w:firstLine="737"/>
        <w:jc w:val="both"/>
      </w:pPr>
      <w:r>
        <w:rPr>
          <w:rStyle w:val="a7"/>
          <w:b w:val="0"/>
          <w:bCs w:val="0"/>
          <w:color w:val="000000"/>
          <w:spacing w:val="-10"/>
        </w:rPr>
        <w:t xml:space="preserve">графічні та фотографічні матеріали представляти в компактному вигляді - загальний обсяг електронного повідомлення разом з вкладеними файлами не повинен перевищувати 25 </w:t>
      </w:r>
      <w:proofErr w:type="spellStart"/>
      <w:r>
        <w:rPr>
          <w:rStyle w:val="a7"/>
          <w:b w:val="0"/>
          <w:bCs w:val="0"/>
          <w:color w:val="000000"/>
          <w:spacing w:val="-10"/>
        </w:rPr>
        <w:t>Мб</w:t>
      </w:r>
      <w:proofErr w:type="spellEnd"/>
      <w:r>
        <w:rPr>
          <w:rStyle w:val="a7"/>
          <w:b w:val="0"/>
          <w:bCs w:val="0"/>
          <w:color w:val="000000"/>
          <w:spacing w:val="-10"/>
        </w:rPr>
        <w:t>.</w:t>
      </w:r>
    </w:p>
    <w:p w:rsidR="00AA406B" w:rsidRDefault="00AA406B">
      <w:pPr>
        <w:pStyle w:val="a8"/>
        <w:rPr>
          <w:rStyle w:val="a7"/>
          <w:b w:val="0"/>
          <w:bCs w:val="0"/>
          <w:color w:val="000000"/>
          <w:spacing w:val="-10"/>
        </w:rPr>
      </w:pPr>
    </w:p>
    <w:p w:rsidR="00AA406B" w:rsidRDefault="000F5223">
      <w:r>
        <w:rPr>
          <w:color w:val="000000"/>
          <w:spacing w:val="-10"/>
          <w:sz w:val="28"/>
          <w:szCs w:val="28"/>
        </w:rPr>
        <w:t xml:space="preserve">Начальник відділу інформаційних </w:t>
      </w:r>
    </w:p>
    <w:p w:rsidR="00AA406B" w:rsidRDefault="000F5223">
      <w:r>
        <w:rPr>
          <w:color w:val="000000"/>
          <w:spacing w:val="-10"/>
          <w:sz w:val="28"/>
          <w:szCs w:val="28"/>
        </w:rPr>
        <w:t>технологій та захисту інформації</w:t>
      </w:r>
    </w:p>
    <w:p w:rsidR="00AA406B" w:rsidRDefault="000F5223">
      <w:r>
        <w:rPr>
          <w:color w:val="000000"/>
          <w:spacing w:val="-10"/>
          <w:sz w:val="28"/>
          <w:szCs w:val="28"/>
        </w:rPr>
        <w:t>управління стратегічного розвитку міста</w:t>
      </w:r>
      <w:r>
        <w:rPr>
          <w:color w:val="000000"/>
          <w:spacing w:val="-10"/>
          <w:sz w:val="28"/>
          <w:szCs w:val="28"/>
        </w:rPr>
        <w:tab/>
      </w:r>
      <w:r>
        <w:rPr>
          <w:color w:val="000000"/>
          <w:spacing w:val="-10"/>
          <w:sz w:val="28"/>
          <w:szCs w:val="28"/>
        </w:rPr>
        <w:tab/>
      </w:r>
      <w:r>
        <w:rPr>
          <w:color w:val="000000"/>
          <w:spacing w:val="-10"/>
          <w:sz w:val="28"/>
          <w:szCs w:val="28"/>
        </w:rPr>
        <w:tab/>
      </w:r>
      <w:r>
        <w:rPr>
          <w:color w:val="000000"/>
          <w:spacing w:val="-10"/>
          <w:sz w:val="28"/>
          <w:szCs w:val="28"/>
        </w:rPr>
        <w:tab/>
        <w:t>Олександр САЄНКО</w:t>
      </w:r>
    </w:p>
    <w:sectPr w:rsidR="00AA406B">
      <w:footerReference w:type="default" r:id="rId9"/>
      <w:footerReference w:type="first" r:id="rId10"/>
      <w:pgSz w:w="11906" w:h="16838"/>
      <w:pgMar w:top="720" w:right="560" w:bottom="817" w:left="1701" w:header="0" w:footer="638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130" w:rsidRDefault="00EC2130">
      <w:r>
        <w:separator/>
      </w:r>
    </w:p>
  </w:endnote>
  <w:endnote w:type="continuationSeparator" w:id="0">
    <w:p w:rsidR="00EC2130" w:rsidRDefault="00EC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ic Roman">
    <w:altName w:val="Times New Roman"/>
    <w:charset w:val="01"/>
    <w:family w:val="roman"/>
    <w:pitch w:val="variable"/>
  </w:font>
  <w:font w:name="Nimbus Roman No9 L">
    <w:altName w:val="Times New Roman"/>
    <w:charset w:val="01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06B" w:rsidRDefault="00AA406B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06B" w:rsidRDefault="00AA406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130" w:rsidRDefault="00EC2130">
      <w:r>
        <w:separator/>
      </w:r>
    </w:p>
  </w:footnote>
  <w:footnote w:type="continuationSeparator" w:id="0">
    <w:p w:rsidR="00EC2130" w:rsidRDefault="00EC2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0BC8"/>
    <w:multiLevelType w:val="multilevel"/>
    <w:tmpl w:val="3EDC06B0"/>
    <w:lvl w:ilvl="0">
      <w:start w:val="1"/>
      <w:numFmt w:val="decimal"/>
      <w:lvlText w:val="%1."/>
      <w:lvlJc w:val="left"/>
      <w:pPr>
        <w:ind w:left="390" w:firstLine="0"/>
      </w:pPr>
      <w:rPr>
        <w:rFonts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374543B"/>
    <w:multiLevelType w:val="multilevel"/>
    <w:tmpl w:val="39E45A8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sz w:val="28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504430A"/>
    <w:multiLevelType w:val="multilevel"/>
    <w:tmpl w:val="0E16C0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406B"/>
    <w:rsid w:val="000F5223"/>
    <w:rsid w:val="00135F8E"/>
    <w:rsid w:val="00286746"/>
    <w:rsid w:val="003B113E"/>
    <w:rsid w:val="005218B5"/>
    <w:rsid w:val="00AA406B"/>
    <w:rsid w:val="00DD1AE4"/>
    <w:rsid w:val="00EC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837AE"/>
  <w15:docId w15:val="{DEA28D76-E548-4BC7-BAB0-E0D2FCB3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asic Roman" w:eastAsia="Basic Roman" w:hAnsi="Basic Roman" w:cs="Basic Roman"/>
        <w:kern w:val="2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kern w:val="0"/>
      <w:sz w:val="32"/>
      <w:szCs w:val="32"/>
      <w:lang w:val="uk-UA"/>
    </w:rPr>
  </w:style>
  <w:style w:type="paragraph" w:styleId="1">
    <w:name w:val="heading 1"/>
    <w:basedOn w:val="a"/>
    <w:qFormat/>
    <w:pPr>
      <w:keepNext/>
      <w:numPr>
        <w:numId w:val="1"/>
      </w:numPr>
      <w:tabs>
        <w:tab w:val="left" w:pos="0"/>
      </w:tabs>
      <w:ind w:left="432" w:hanging="432"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tabs>
        <w:tab w:val="left" w:pos="0"/>
      </w:tabs>
      <w:ind w:left="576" w:hanging="57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tabs>
        <w:tab w:val="left" w:pos="0"/>
      </w:tabs>
      <w:ind w:left="720" w:hanging="720"/>
      <w:jc w:val="center"/>
      <w:outlineLvl w:val="2"/>
    </w:pPr>
    <w:rPr>
      <w:b/>
      <w:bCs/>
      <w:sz w:val="24"/>
      <w:szCs w:val="24"/>
    </w:rPr>
  </w:style>
  <w:style w:type="paragraph" w:styleId="5">
    <w:name w:val="heading 5"/>
    <w:basedOn w:val="a"/>
    <w:qFormat/>
    <w:pPr>
      <w:keepNext/>
      <w:numPr>
        <w:ilvl w:val="4"/>
        <w:numId w:val="1"/>
      </w:numPr>
      <w:tabs>
        <w:tab w:val="left" w:pos="0"/>
      </w:tabs>
      <w:ind w:left="1008" w:hanging="1008"/>
      <w:jc w:val="center"/>
      <w:outlineLvl w:val="4"/>
    </w:pPr>
    <w:rPr>
      <w:b/>
      <w:bCs/>
    </w:rPr>
  </w:style>
  <w:style w:type="paragraph" w:styleId="6">
    <w:name w:val="heading 6"/>
    <w:basedOn w:val="a"/>
    <w:qFormat/>
    <w:pPr>
      <w:keepNext/>
      <w:numPr>
        <w:ilvl w:val="5"/>
        <w:numId w:val="1"/>
      </w:numPr>
      <w:tabs>
        <w:tab w:val="left" w:pos="0"/>
      </w:tabs>
      <w:ind w:left="1152" w:hanging="1152"/>
      <w:outlineLvl w:val="5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sz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/>
      <w:sz w:val="28"/>
      <w:szCs w:val="28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Nimbus Roman No9 L" w:hAnsi="Nimbus Roman No9 L" w:cs="Nimbus Roman No9 L"/>
      <w:sz w:val="28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a3">
    <w:name w:val="Основной шрифт абзаца*"/>
    <w:qFormat/>
  </w:style>
  <w:style w:type="character" w:customStyle="1" w:styleId="10">
    <w:name w:val="Основной шрифт абзаца1"/>
    <w:qFormat/>
  </w:style>
  <w:style w:type="character" w:customStyle="1" w:styleId="-">
    <w:name w:val="Интернет-ссылка"/>
    <w:rPr>
      <w:color w:val="0000FF"/>
      <w:u w:val="single" w:color="FFFFFF"/>
    </w:rPr>
  </w:style>
  <w:style w:type="character" w:styleId="a4">
    <w:name w:val="FollowedHyperlink"/>
    <w:qFormat/>
    <w:rPr>
      <w:color w:val="7F007F"/>
      <w:u w:val="single" w:color="FFFFFF"/>
    </w:rPr>
  </w:style>
  <w:style w:type="character" w:styleId="a5">
    <w:name w:val="page number"/>
  </w:style>
  <w:style w:type="character" w:customStyle="1" w:styleId="ListLabel1">
    <w:name w:val="ListLabel 1"/>
    <w:qFormat/>
    <w:rPr>
      <w:sz w:val="28"/>
    </w:rPr>
  </w:style>
  <w:style w:type="character" w:customStyle="1" w:styleId="ListLabel2">
    <w:name w:val="ListLabel 2"/>
    <w:qFormat/>
    <w:rPr>
      <w:rFonts w:cs="Times New Roman"/>
      <w:sz w:val="28"/>
    </w:rPr>
  </w:style>
  <w:style w:type="character" w:customStyle="1" w:styleId="a6">
    <w:name w:val="Символ концевой сноски"/>
    <w:qFormat/>
  </w:style>
  <w:style w:type="character" w:customStyle="1" w:styleId="ListLabel3">
    <w:name w:val="ListLabel 3"/>
    <w:qFormat/>
    <w:rPr>
      <w:sz w:val="28"/>
    </w:rPr>
  </w:style>
  <w:style w:type="character" w:customStyle="1" w:styleId="ListLabel4">
    <w:name w:val="ListLabel 4"/>
    <w:qFormat/>
    <w:rPr>
      <w:sz w:val="28"/>
    </w:rPr>
  </w:style>
  <w:style w:type="character" w:customStyle="1" w:styleId="ListLabel5">
    <w:name w:val="ListLabel 5"/>
    <w:qFormat/>
    <w:rPr>
      <w:rFonts w:cs="Times New Roman"/>
      <w:sz w:val="28"/>
    </w:rPr>
  </w:style>
  <w:style w:type="character" w:customStyle="1" w:styleId="a7">
    <w:name w:val="Выделение жирным"/>
    <w:qFormat/>
    <w:rPr>
      <w:b/>
      <w:bCs/>
    </w:rPr>
  </w:style>
  <w:style w:type="character" w:customStyle="1" w:styleId="ListLabel6">
    <w:name w:val="ListLabel 6"/>
    <w:qFormat/>
    <w:rPr>
      <w:sz w:val="28"/>
    </w:rPr>
  </w:style>
  <w:style w:type="character" w:customStyle="1" w:styleId="ListLabel7">
    <w:name w:val="ListLabel 7"/>
    <w:qFormat/>
    <w:rPr>
      <w:sz w:val="28"/>
    </w:rPr>
  </w:style>
  <w:style w:type="character" w:customStyle="1" w:styleId="ListLabel8">
    <w:name w:val="ListLabel 8"/>
    <w:qFormat/>
    <w:rPr>
      <w:rFonts w:cs="Times New Roman"/>
      <w:sz w:val="28"/>
    </w:rPr>
  </w:style>
  <w:style w:type="character" w:customStyle="1" w:styleId="ListLabel9">
    <w:name w:val="ListLabel 9"/>
    <w:qFormat/>
    <w:rPr>
      <w:rFonts w:ascii="Times New Roman" w:eastAsia="Times New Roman" w:hAnsi="Times New Roman" w:cs="Times New Roman"/>
      <w:color w:val="000000"/>
      <w:spacing w:val="-10"/>
      <w:kern w:val="0"/>
      <w:sz w:val="28"/>
      <w:szCs w:val="28"/>
      <w:lang w:val="uk-UA" w:eastAsia="zh-CN" w:bidi="ar-SA"/>
    </w:rPr>
  </w:style>
  <w:style w:type="character" w:customStyle="1" w:styleId="ListLabel10">
    <w:name w:val="ListLabel 10"/>
    <w:qFormat/>
    <w:rPr>
      <w:sz w:val="28"/>
    </w:rPr>
  </w:style>
  <w:style w:type="character" w:customStyle="1" w:styleId="ListLabel11">
    <w:name w:val="ListLabel 11"/>
    <w:qFormat/>
    <w:rPr>
      <w:sz w:val="28"/>
    </w:rPr>
  </w:style>
  <w:style w:type="character" w:customStyle="1" w:styleId="ListLabel12">
    <w:name w:val="ListLabel 12"/>
    <w:qFormat/>
    <w:rPr>
      <w:rFonts w:cs="Times New Roman"/>
      <w:sz w:val="28"/>
    </w:rPr>
  </w:style>
  <w:style w:type="character" w:customStyle="1" w:styleId="ListLabel13">
    <w:name w:val="ListLabel 13"/>
    <w:qFormat/>
    <w:rPr>
      <w:rFonts w:eastAsia="Times New Roman" w:cs="Times New Roman"/>
      <w:color w:val="000000"/>
      <w:spacing w:val="-10"/>
      <w:kern w:val="0"/>
      <w:sz w:val="28"/>
      <w:szCs w:val="28"/>
      <w:lang w:val="uk-UA" w:eastAsia="zh-CN" w:bidi="ar-SA"/>
    </w:rPr>
  </w:style>
  <w:style w:type="character" w:customStyle="1" w:styleId="ListLabel14">
    <w:name w:val="ListLabel 14"/>
    <w:qFormat/>
    <w:rPr>
      <w:sz w:val="28"/>
    </w:rPr>
  </w:style>
  <w:style w:type="character" w:customStyle="1" w:styleId="ListLabel15">
    <w:name w:val="ListLabel 15"/>
    <w:qFormat/>
    <w:rPr>
      <w:sz w:val="28"/>
    </w:rPr>
  </w:style>
  <w:style w:type="character" w:customStyle="1" w:styleId="ListLabel16">
    <w:name w:val="ListLabel 16"/>
    <w:qFormat/>
    <w:rPr>
      <w:rFonts w:cs="Times New Roman"/>
      <w:sz w:val="28"/>
    </w:rPr>
  </w:style>
  <w:style w:type="character" w:customStyle="1" w:styleId="ListLabel17">
    <w:name w:val="ListLabel 17"/>
    <w:qFormat/>
    <w:rPr>
      <w:rFonts w:eastAsia="Times New Roman" w:cs="Times New Roman"/>
      <w:color w:val="000000"/>
      <w:spacing w:val="-10"/>
      <w:kern w:val="0"/>
      <w:sz w:val="28"/>
      <w:szCs w:val="28"/>
      <w:lang w:val="uk-UA" w:eastAsia="zh-CN" w:bidi="ar-SA"/>
    </w:rPr>
  </w:style>
  <w:style w:type="character" w:customStyle="1" w:styleId="ListLabel18">
    <w:name w:val="ListLabel 18"/>
    <w:qFormat/>
    <w:rPr>
      <w:sz w:val="28"/>
    </w:rPr>
  </w:style>
  <w:style w:type="character" w:customStyle="1" w:styleId="ListLabel19">
    <w:name w:val="ListLabel 19"/>
    <w:qFormat/>
    <w:rPr>
      <w:sz w:val="28"/>
    </w:rPr>
  </w:style>
  <w:style w:type="character" w:customStyle="1" w:styleId="ListLabel20">
    <w:name w:val="ListLabel 20"/>
    <w:qFormat/>
    <w:rPr>
      <w:rFonts w:cs="Times New Roman"/>
      <w:sz w:val="28"/>
    </w:rPr>
  </w:style>
  <w:style w:type="character" w:customStyle="1" w:styleId="ListLabel21">
    <w:name w:val="ListLabel 21"/>
    <w:qFormat/>
    <w:rPr>
      <w:rFonts w:eastAsia="Times New Roman" w:cs="Times New Roman"/>
      <w:color w:val="000000"/>
      <w:spacing w:val="-10"/>
      <w:kern w:val="0"/>
      <w:sz w:val="28"/>
      <w:szCs w:val="28"/>
      <w:lang w:val="uk-UA" w:eastAsia="zh-CN" w:bidi="ar-SA"/>
    </w:rPr>
  </w:style>
  <w:style w:type="character" w:customStyle="1" w:styleId="ListLabel22">
    <w:name w:val="ListLabel 22"/>
    <w:qFormat/>
    <w:rPr>
      <w:sz w:val="28"/>
    </w:rPr>
  </w:style>
  <w:style w:type="character" w:customStyle="1" w:styleId="ListLabel23">
    <w:name w:val="ListLabel 23"/>
    <w:qFormat/>
    <w:rPr>
      <w:sz w:val="28"/>
    </w:rPr>
  </w:style>
  <w:style w:type="character" w:customStyle="1" w:styleId="ListLabel24">
    <w:name w:val="ListLabel 24"/>
    <w:qFormat/>
    <w:rPr>
      <w:rFonts w:cs="Times New Roman"/>
      <w:sz w:val="28"/>
    </w:rPr>
  </w:style>
  <w:style w:type="character" w:customStyle="1" w:styleId="ListLabel25">
    <w:name w:val="ListLabel 25"/>
    <w:qFormat/>
    <w:rPr>
      <w:rFonts w:eastAsia="Times New Roman" w:cs="Times New Roman"/>
      <w:color w:val="000000"/>
      <w:spacing w:val="-10"/>
      <w:kern w:val="0"/>
      <w:sz w:val="28"/>
      <w:szCs w:val="28"/>
      <w:lang w:val="uk-UA" w:eastAsia="zh-CN" w:bidi="ar-SA"/>
    </w:rPr>
  </w:style>
  <w:style w:type="character" w:customStyle="1" w:styleId="ListLabel26">
    <w:name w:val="ListLabel 26"/>
    <w:qFormat/>
    <w:rPr>
      <w:sz w:val="28"/>
    </w:rPr>
  </w:style>
  <w:style w:type="character" w:customStyle="1" w:styleId="ListLabel27">
    <w:name w:val="ListLabel 27"/>
    <w:qFormat/>
    <w:rPr>
      <w:sz w:val="28"/>
    </w:rPr>
  </w:style>
  <w:style w:type="character" w:customStyle="1" w:styleId="ListLabel28">
    <w:name w:val="ListLabel 28"/>
    <w:qFormat/>
    <w:rPr>
      <w:rFonts w:cs="Times New Roman"/>
      <w:sz w:val="28"/>
    </w:rPr>
  </w:style>
  <w:style w:type="character" w:customStyle="1" w:styleId="ListLabel29">
    <w:name w:val="ListLabel 29"/>
    <w:qFormat/>
    <w:rPr>
      <w:rFonts w:eastAsia="Times New Roman" w:cs="Times New Roman"/>
      <w:color w:val="000000"/>
      <w:spacing w:val="-10"/>
      <w:kern w:val="0"/>
      <w:sz w:val="28"/>
      <w:szCs w:val="28"/>
      <w:lang w:val="uk-UA" w:eastAsia="zh-CN" w:bidi="ar-SA"/>
    </w:rPr>
  </w:style>
  <w:style w:type="character" w:customStyle="1" w:styleId="ListLabel30">
    <w:name w:val="ListLabel 30"/>
    <w:qFormat/>
    <w:rPr>
      <w:sz w:val="28"/>
    </w:rPr>
  </w:style>
  <w:style w:type="character" w:customStyle="1" w:styleId="ListLabel31">
    <w:name w:val="ListLabel 31"/>
    <w:qFormat/>
    <w:rPr>
      <w:sz w:val="28"/>
    </w:rPr>
  </w:style>
  <w:style w:type="character" w:customStyle="1" w:styleId="ListLabel32">
    <w:name w:val="ListLabel 32"/>
    <w:qFormat/>
    <w:rPr>
      <w:rFonts w:cs="Times New Roman"/>
      <w:sz w:val="28"/>
    </w:rPr>
  </w:style>
  <w:style w:type="character" w:customStyle="1" w:styleId="ListLabel33">
    <w:name w:val="ListLabel 33"/>
    <w:qFormat/>
    <w:rPr>
      <w:rFonts w:eastAsia="Times New Roman" w:cs="Times New Roman"/>
      <w:color w:val="000000"/>
      <w:spacing w:val="-10"/>
      <w:kern w:val="0"/>
      <w:sz w:val="28"/>
      <w:szCs w:val="28"/>
      <w:lang w:val="uk-UA" w:eastAsia="zh-CN" w:bidi="ar-SA"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8">
    <w:name w:val="Body Text"/>
    <w:basedOn w:val="a"/>
    <w:qFormat/>
    <w:rPr>
      <w:spacing w:val="-20"/>
      <w:sz w:val="28"/>
      <w:szCs w:val="28"/>
    </w:rPr>
  </w:style>
  <w:style w:type="paragraph" w:styleId="a9">
    <w:name w:val="List"/>
    <w:basedOn w:val="a8"/>
    <w:qFormat/>
    <w:rPr>
      <w:rFonts w:cs="Free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Lohit Devanagari"/>
    </w:rPr>
  </w:style>
  <w:style w:type="paragraph" w:customStyle="1" w:styleId="ac">
    <w:name w:val="Указатель*"/>
    <w:basedOn w:val="a"/>
    <w:qFormat/>
    <w:pPr>
      <w:suppressLineNumbers/>
    </w:pPr>
    <w:rPr>
      <w:rFonts w:cs="Lohit Devanagari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Arial" w:eastAsia="DejaVu Sans" w:hAnsi="Arial" w:cs="FreeSans"/>
      <w:sz w:val="28"/>
      <w:szCs w:val="28"/>
    </w:rPr>
  </w:style>
  <w:style w:type="paragraph" w:customStyle="1" w:styleId="ad">
    <w:name w:val="Название объекта*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FreeSans"/>
    </w:rPr>
  </w:style>
  <w:style w:type="paragraph" w:styleId="ae">
    <w:name w:val="header"/>
    <w:basedOn w:val="a"/>
    <w:qFormat/>
    <w:pPr>
      <w:tabs>
        <w:tab w:val="center" w:pos="4153"/>
        <w:tab w:val="right" w:pos="8306"/>
      </w:tabs>
    </w:pPr>
  </w:style>
  <w:style w:type="paragraph" w:styleId="af">
    <w:name w:val="footer"/>
    <w:basedOn w:val="a"/>
    <w:qFormat/>
    <w:pPr>
      <w:tabs>
        <w:tab w:val="center" w:pos="4153"/>
        <w:tab w:val="right" w:pos="8306"/>
      </w:tabs>
    </w:pPr>
  </w:style>
  <w:style w:type="paragraph" w:styleId="af0">
    <w:name w:val="Body Text Indent"/>
    <w:basedOn w:val="a"/>
    <w:qFormat/>
    <w:pPr>
      <w:ind w:firstLine="1320"/>
      <w:jc w:val="center"/>
    </w:pPr>
    <w:rPr>
      <w:sz w:val="28"/>
      <w:szCs w:val="28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af4">
    <w:name w:val="Верхний колонтитул слева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5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lt.gov.u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5</Pages>
  <Words>7594</Words>
  <Characters>4330</Characters>
  <Application>Microsoft Office Word</Application>
  <DocSecurity>0</DocSecurity>
  <Lines>36</Lines>
  <Paragraphs>23</Paragraphs>
  <ScaleCrop>false</ScaleCrop>
  <Company/>
  <LinksUpToDate>false</LinksUpToDate>
  <CharactersWithSpaces>11901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BUH</dc:creator>
  <dc:description/>
  <cp:lastModifiedBy>Олена Байрак</cp:lastModifiedBy>
  <cp:revision>64</cp:revision>
  <cp:lastPrinted>2019-08-30T13:54:00Z</cp:lastPrinted>
  <dcterms:created xsi:type="dcterms:W3CDTF">2007-05-18T12:18:00Z</dcterms:created>
  <dcterms:modified xsi:type="dcterms:W3CDTF">2021-07-27T08:54:00Z</dcterms:modified>
  <dc:language>ru-RU</dc:language>
</cp:coreProperties>
</file>